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536DC7D8" w14:textId="77777777" w:rsidTr="00C41B81">
        <w:trPr>
          <w:jc w:val="right"/>
        </w:trPr>
        <w:tc>
          <w:tcPr>
            <w:tcW w:w="5000" w:type="pct"/>
            <w:shd w:val="clear" w:color="auto" w:fill="D9D9D9" w:themeFill="background1" w:themeFillShade="D9"/>
            <w:vAlign w:val="center"/>
          </w:tcPr>
          <w:p w14:paraId="2C54FCAA"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3822F1AA" w14:textId="77777777" w:rsidTr="00C41B81">
        <w:trPr>
          <w:jc w:val="right"/>
        </w:trPr>
        <w:tc>
          <w:tcPr>
            <w:tcW w:w="5000" w:type="pct"/>
            <w:vAlign w:val="center"/>
          </w:tcPr>
          <w:p w14:paraId="35988B40" w14:textId="197E0F23"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F13AE3">
              <w:rPr>
                <w:rFonts w:ascii="Century Gothic" w:hAnsi="Century Gothic" w:cstheme="majorHAnsi"/>
                <w:b/>
                <w:sz w:val="16"/>
                <w:szCs w:val="16"/>
              </w:rPr>
              <w:t>6</w:t>
            </w:r>
            <w:r w:rsidR="004B654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2F9DD150"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5473B9A3"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76A5784E" w14:textId="1C921D98"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A773D1" w:rsidRPr="003032CF">
        <w:rPr>
          <w:rStyle w:val="nfasis"/>
          <w:rFonts w:ascii="Century Gothic" w:hAnsi="Century Gothic"/>
          <w:b/>
          <w:i w:val="0"/>
          <w:sz w:val="28"/>
          <w:szCs w:val="28"/>
          <w:lang w:val="es-MX"/>
        </w:rPr>
        <w:t xml:space="preserve">LA </w:t>
      </w:r>
      <w:r w:rsidR="00F13AE3">
        <w:rPr>
          <w:rStyle w:val="nfasis"/>
          <w:rFonts w:ascii="Century Gothic" w:hAnsi="Century Gothic"/>
          <w:b/>
          <w:i w:val="0"/>
          <w:sz w:val="28"/>
          <w:szCs w:val="28"/>
          <w:lang w:val="es-MX"/>
        </w:rPr>
        <w:t>SEXTA</w:t>
      </w:r>
      <w:r w:rsidR="006C6E95">
        <w:rPr>
          <w:rStyle w:val="nfasis"/>
          <w:rFonts w:ascii="Century Gothic" w:hAnsi="Century Gothic"/>
          <w:b/>
          <w:i w:val="0"/>
          <w:sz w:val="28"/>
          <w:szCs w:val="28"/>
          <w:lang w:val="es-MX"/>
        </w:rPr>
        <w:t xml:space="preserve">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14:paraId="45053D39" w14:textId="77777777"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750A9B54"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32F5EDBD"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1FAE27D4"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773AC462" w14:textId="1781B61F"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6A39CC">
        <w:rPr>
          <w:rFonts w:ascii="Century Gothic" w:hAnsi="Century Gothic" w:cstheme="majorHAnsi"/>
          <w:b/>
          <w:bCs/>
          <w:lang w:val="es-MX"/>
        </w:rPr>
        <w:t>trece</w:t>
      </w:r>
      <w:r w:rsidR="005B4D3C">
        <w:rPr>
          <w:rFonts w:ascii="Century Gothic" w:hAnsi="Century Gothic" w:cstheme="majorHAnsi"/>
          <w:bCs/>
          <w:lang w:val="es-MX"/>
        </w:rPr>
        <w:t xml:space="preserve"> </w:t>
      </w:r>
      <w:r w:rsidRPr="003032CF">
        <w:rPr>
          <w:rFonts w:ascii="Century Gothic" w:hAnsi="Century Gothic" w:cstheme="majorHAnsi"/>
          <w:b/>
          <w:bCs/>
          <w:lang w:val="es-MX"/>
        </w:rPr>
        <w:t>horas</w:t>
      </w:r>
      <w:r w:rsidR="00DA24E5">
        <w:rPr>
          <w:rFonts w:ascii="Century Gothic" w:hAnsi="Century Gothic" w:cstheme="majorHAnsi"/>
          <w:b/>
          <w:bCs/>
          <w:lang w:val="es-MX"/>
        </w:rPr>
        <w:t xml:space="preserve"> con diecisiete</w:t>
      </w:r>
      <w:r w:rsidR="00EC49A2" w:rsidRPr="003032CF">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776E82">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BD173D">
        <w:rPr>
          <w:rFonts w:ascii="Century Gothic" w:hAnsi="Century Gothic" w:cstheme="majorHAnsi"/>
          <w:b/>
          <w:bCs/>
          <w:lang w:val="es-MX"/>
        </w:rPr>
        <w:t xml:space="preserve">once de junio </w:t>
      </w:r>
      <w:r w:rsidR="00FB0155">
        <w:rPr>
          <w:rFonts w:ascii="Century Gothic" w:hAnsi="Century Gothic" w:cstheme="majorHAnsi"/>
          <w:b/>
          <w:bCs/>
          <w:lang w:val="es-MX"/>
        </w:rPr>
        <w:t>de</w:t>
      </w:r>
      <w:r w:rsidR="00776E82">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Pr="003032CF">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5B4D3C">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Pr="003032CF">
        <w:rPr>
          <w:rFonts w:ascii="Century Gothic" w:hAnsi="Century Gothic" w:cstheme="majorHAnsi"/>
          <w:b/>
          <w:bCs/>
          <w:lang w:val="es-MX"/>
        </w:rPr>
        <w:t xml:space="preserve"> </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F9147D">
        <w:rPr>
          <w:rFonts w:ascii="Century Gothic" w:hAnsi="Century Gothic" w:cstheme="majorHAnsi"/>
          <w:bCs/>
          <w:lang w:val="es-MX"/>
        </w:rPr>
        <w:t xml:space="preserve"> </w:t>
      </w:r>
      <w:r w:rsidR="00F9147D" w:rsidRPr="00FD22AF">
        <w:rPr>
          <w:rFonts w:ascii="Century Gothic" w:hAnsi="Century Gothic" w:cstheme="majorHAnsi"/>
          <w:b/>
          <w:bCs/>
          <w:lang w:val="es-MX"/>
        </w:rPr>
        <w:t>por lo que,</w:t>
      </w:r>
      <w:r w:rsidRPr="003032CF">
        <w:rPr>
          <w:rFonts w:ascii="Century Gothic" w:hAnsi="Century Gothic" w:cstheme="majorHAnsi"/>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Pr="008D74D1">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D1599">
        <w:rPr>
          <w:rFonts w:ascii="Century Gothic" w:hAnsi="Century Gothic" w:cstheme="majorHAnsi"/>
          <w:bCs/>
          <w:lang w:val="es-MX"/>
        </w:rPr>
        <w:t xml:space="preserve"> </w:t>
      </w:r>
      <w:r w:rsidR="00BD173D">
        <w:rPr>
          <w:rFonts w:ascii="Century Gothic" w:hAnsi="Century Gothic" w:cstheme="majorHAnsi"/>
          <w:b/>
          <w:bCs/>
          <w:lang w:val="es-MX"/>
        </w:rPr>
        <w:t>Sexta</w:t>
      </w:r>
      <w:r w:rsidR="00FF7108">
        <w:rPr>
          <w:rFonts w:ascii="Century Gothic" w:hAnsi="Century Gothic" w:cstheme="majorHAnsi"/>
          <w:b/>
          <w:bCs/>
          <w:lang w:val="es-MX"/>
        </w:rPr>
        <w:t xml:space="preserve"> Sesión </w:t>
      </w:r>
      <w:r w:rsidR="004B6547">
        <w:rPr>
          <w:rFonts w:ascii="Century Gothic" w:hAnsi="Century Gothic" w:cstheme="majorHAnsi"/>
          <w:b/>
          <w:bCs/>
          <w:lang w:val="es-MX"/>
        </w:rPr>
        <w:t>O</w:t>
      </w:r>
      <w:r w:rsidR="008151A6" w:rsidRPr="003032CF">
        <w:rPr>
          <w:rFonts w:ascii="Century Gothic" w:hAnsi="Century Gothic" w:cstheme="majorHAnsi"/>
          <w:b/>
          <w:bCs/>
          <w:lang w:val="es-MX"/>
        </w:rPr>
        <w:t>rdinaria</w:t>
      </w:r>
      <w:r w:rsidR="002D1599">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787CF55C" w14:textId="0305B9F2"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14:paraId="495486E1" w14:textId="77777777"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14:paraId="3EFB4CDC" w14:textId="77777777" w:rsidR="00DE4DC1" w:rsidRDefault="00DE4DC1" w:rsidP="00DE4DC1">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49C064D8" w14:textId="77777777" w:rsidR="00DE4DC1" w:rsidRDefault="00DE4DC1"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DE4DC1" w:rsidRPr="005B06AE" w14:paraId="2FEF706E" w14:textId="77777777" w:rsidTr="00132A76">
        <w:tc>
          <w:tcPr>
            <w:tcW w:w="271" w:type="pct"/>
            <w:vAlign w:val="center"/>
          </w:tcPr>
          <w:p w14:paraId="74E992E6"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FB578FE" w14:textId="77777777" w:rsidR="00DE4DC1" w:rsidRPr="00776E82" w:rsidRDefault="00DE4DC1" w:rsidP="00132A76">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E4DC1" w:rsidRPr="005B06AE" w14:paraId="730E7E50" w14:textId="77777777" w:rsidTr="00132A76">
        <w:tc>
          <w:tcPr>
            <w:tcW w:w="271" w:type="pct"/>
            <w:shd w:val="clear" w:color="auto" w:fill="D9D9D9" w:themeFill="background1" w:themeFillShade="D9"/>
            <w:vAlign w:val="center"/>
          </w:tcPr>
          <w:p w14:paraId="0FB902BB"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47AA8072" w14:textId="77777777" w:rsidR="00DE4DC1" w:rsidRPr="00776E82" w:rsidRDefault="00DE4DC1" w:rsidP="00132A76">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DE4DC1" w:rsidRPr="005B06AE" w14:paraId="31E1087F" w14:textId="77777777" w:rsidTr="00132A76">
        <w:tc>
          <w:tcPr>
            <w:tcW w:w="271" w:type="pct"/>
            <w:tcBorders>
              <w:bottom w:val="nil"/>
            </w:tcBorders>
            <w:vAlign w:val="center"/>
          </w:tcPr>
          <w:p w14:paraId="0E10A84B"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30150802" w14:textId="48914864" w:rsidR="00DE4DC1" w:rsidRPr="007F24A2" w:rsidRDefault="00302D99" w:rsidP="00DE4DC1">
            <w:pPr>
              <w:pStyle w:val="Sangradetextonormal"/>
              <w:jc w:val="both"/>
              <w:rPr>
                <w:rFonts w:ascii="Century Gothic" w:hAnsi="Century Gothic"/>
              </w:rPr>
            </w:pPr>
            <w:r>
              <w:rPr>
                <w:rFonts w:ascii="Century Gothic" w:hAnsi="Century Gothic"/>
              </w:rPr>
              <w:t>Aprobación de Nombramientos.</w:t>
            </w:r>
          </w:p>
        </w:tc>
      </w:tr>
      <w:tr w:rsidR="00DE4DC1" w:rsidRPr="005B06AE" w14:paraId="65516C02" w14:textId="77777777" w:rsidTr="00132A76">
        <w:tc>
          <w:tcPr>
            <w:tcW w:w="271" w:type="pct"/>
            <w:tcBorders>
              <w:top w:val="nil"/>
              <w:bottom w:val="nil"/>
            </w:tcBorders>
            <w:shd w:val="clear" w:color="auto" w:fill="D9D9D9" w:themeFill="background1" w:themeFillShade="D9"/>
            <w:vAlign w:val="center"/>
          </w:tcPr>
          <w:p w14:paraId="210FCCD3"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76318893" w14:textId="71252FB1" w:rsidR="00DE4DC1" w:rsidRPr="00DE4DC1" w:rsidRDefault="00FE2CF3" w:rsidP="00FE2CF3">
            <w:pPr>
              <w:pStyle w:val="Sangradetextonormal"/>
              <w:jc w:val="both"/>
              <w:rPr>
                <w:rFonts w:ascii="Century Gothic" w:hAnsi="Century Gothic"/>
              </w:rPr>
            </w:pPr>
            <w:r>
              <w:rPr>
                <w:rFonts w:ascii="Century Gothic" w:hAnsi="Century Gothic"/>
              </w:rPr>
              <w:t>Propuesta de modificación al punto 21 de los Lineamientos y Protocolo para retorno de personal y atención al público en general de este Tribunal</w:t>
            </w:r>
            <w:r w:rsidR="00446E4C">
              <w:rPr>
                <w:rFonts w:ascii="Century Gothic" w:hAnsi="Century Gothic"/>
                <w:lang w:val="es-MX" w:eastAsia="es-MX"/>
              </w:rPr>
              <w:t>, que fueron aprobados el 28 de mayo de 2020.</w:t>
            </w:r>
          </w:p>
        </w:tc>
      </w:tr>
      <w:tr w:rsidR="009B62AE" w:rsidRPr="005B06AE" w14:paraId="00ADE1F0" w14:textId="77777777" w:rsidTr="00132A76">
        <w:tc>
          <w:tcPr>
            <w:tcW w:w="271" w:type="pct"/>
            <w:tcBorders>
              <w:top w:val="nil"/>
              <w:bottom w:val="nil"/>
            </w:tcBorders>
            <w:shd w:val="clear" w:color="auto" w:fill="FFFFFF" w:themeFill="background1"/>
            <w:vAlign w:val="center"/>
          </w:tcPr>
          <w:p w14:paraId="7FA96542"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209EA1B2" w14:textId="2F584132" w:rsidR="009B62AE" w:rsidRPr="00617B67" w:rsidRDefault="00FE2CF3" w:rsidP="009B62AE">
            <w:pPr>
              <w:pStyle w:val="Sangradetextonormal"/>
              <w:jc w:val="both"/>
              <w:rPr>
                <w:rFonts w:ascii="Century Gothic" w:hAnsi="Century Gothic"/>
              </w:rPr>
            </w:pPr>
            <w:r>
              <w:rPr>
                <w:rFonts w:ascii="Century Gothic" w:hAnsi="Century Gothic"/>
              </w:rPr>
              <w:t>Propuesta de entrega de dotación de combustible (gasolina) correspondiente al mes de junio 2020, a los Actuarios adscritos a este Tribunal.</w:t>
            </w:r>
          </w:p>
        </w:tc>
      </w:tr>
      <w:tr w:rsidR="009B62AE" w:rsidRPr="005B06AE" w14:paraId="7616C5C7" w14:textId="77777777" w:rsidTr="006C220D">
        <w:tc>
          <w:tcPr>
            <w:tcW w:w="271" w:type="pct"/>
            <w:tcBorders>
              <w:top w:val="nil"/>
              <w:bottom w:val="nil"/>
            </w:tcBorders>
            <w:shd w:val="clear" w:color="auto" w:fill="D9D9D9" w:themeFill="background1" w:themeFillShade="D9"/>
            <w:vAlign w:val="center"/>
          </w:tcPr>
          <w:p w14:paraId="29C1777A"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29" w:type="pct"/>
            <w:tcBorders>
              <w:top w:val="nil"/>
              <w:bottom w:val="nil"/>
            </w:tcBorders>
            <w:shd w:val="clear" w:color="auto" w:fill="D9D9D9" w:themeFill="background1" w:themeFillShade="D9"/>
          </w:tcPr>
          <w:p w14:paraId="7E113B24" w14:textId="2EA7C974" w:rsidR="009B62AE" w:rsidRPr="00453E31" w:rsidRDefault="0000065E" w:rsidP="009B62AE">
            <w:pPr>
              <w:pStyle w:val="Sangradetextonormal"/>
              <w:jc w:val="both"/>
              <w:rPr>
                <w:rFonts w:ascii="Century Gothic" w:hAnsi="Century Gothic"/>
              </w:rPr>
            </w:pPr>
            <w:r>
              <w:rPr>
                <w:rFonts w:ascii="Century Gothic" w:hAnsi="Century Gothic"/>
              </w:rPr>
              <w:t xml:space="preserve">Asuntos </w:t>
            </w:r>
            <w:r w:rsidR="0080720A">
              <w:rPr>
                <w:rFonts w:ascii="Century Gothic" w:hAnsi="Century Gothic"/>
              </w:rPr>
              <w:t>Varios.</w:t>
            </w:r>
          </w:p>
        </w:tc>
      </w:tr>
    </w:tbl>
    <w:p w14:paraId="03B51D13" w14:textId="5C1F8F42" w:rsidR="00C8284D" w:rsidRDefault="00C8284D" w:rsidP="00E22BAB">
      <w:pPr>
        <w:pStyle w:val="Textosinformato"/>
        <w:rPr>
          <w:b/>
          <w:sz w:val="28"/>
          <w:szCs w:val="28"/>
          <w:lang w:val="es-MX"/>
        </w:rPr>
      </w:pPr>
    </w:p>
    <w:p w14:paraId="7862B4B8" w14:textId="77777777" w:rsidR="00C8284D" w:rsidRDefault="00C8284D" w:rsidP="00E22BAB">
      <w:pPr>
        <w:pStyle w:val="Textosinformato"/>
        <w:rPr>
          <w:b/>
          <w:sz w:val="28"/>
          <w:szCs w:val="28"/>
          <w:lang w:val="es-MX"/>
        </w:rPr>
      </w:pPr>
    </w:p>
    <w:p w14:paraId="5BE771CB" w14:textId="62BD666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5905646B" w14:textId="77777777" w:rsidR="00AC7D5B" w:rsidRPr="003032CF" w:rsidRDefault="00AC7D5B" w:rsidP="003E2F6E">
      <w:pPr>
        <w:pStyle w:val="Textosinformato"/>
        <w:spacing w:line="276" w:lineRule="auto"/>
        <w:rPr>
          <w:sz w:val="20"/>
          <w:lang w:val="es-MX"/>
        </w:rPr>
      </w:pPr>
    </w:p>
    <w:p w14:paraId="31DD959A" w14:textId="5C7A32DA"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776E82" w:rsidRPr="00DB1551">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776E82" w:rsidRPr="00DB1551">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6DA86558" w14:textId="77777777" w:rsidR="00584098" w:rsidRDefault="00584098" w:rsidP="003E2F6E">
      <w:pPr>
        <w:pStyle w:val="Textosinformato"/>
        <w:spacing w:line="276" w:lineRule="auto"/>
        <w:rPr>
          <w:sz w:val="20"/>
          <w:lang w:val="es-MX"/>
        </w:rPr>
      </w:pPr>
    </w:p>
    <w:p w14:paraId="666198C9" w14:textId="54F4E699"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776E82">
        <w:rPr>
          <w:sz w:val="20"/>
          <w:lang w:val="es-MX"/>
        </w:rPr>
        <w:t xml:space="preserve"> </w:t>
      </w:r>
      <w:r w:rsidR="005E4520" w:rsidRPr="003032CF">
        <w:rPr>
          <w:b/>
          <w:sz w:val="20"/>
          <w:lang w:val="es-MX"/>
        </w:rPr>
        <w:t>Giovanni Joaquín Rivera Pérez</w:t>
      </w:r>
      <w:r w:rsidR="00C63890" w:rsidRPr="003032CF">
        <w:rPr>
          <w:sz w:val="20"/>
          <w:lang w:val="es-MX"/>
        </w:rPr>
        <w:t>,</w:t>
      </w:r>
      <w:r w:rsidR="00776E82">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3E2F6E" w:rsidRPr="003032C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523F55F2" w14:textId="77777777" w:rsidR="00C45229" w:rsidRDefault="00C45229" w:rsidP="003E2F6E">
      <w:pPr>
        <w:pStyle w:val="Textosinformato"/>
        <w:spacing w:line="276" w:lineRule="auto"/>
        <w:rPr>
          <w:sz w:val="20"/>
          <w:lang w:val="es-MX"/>
        </w:rPr>
      </w:pPr>
    </w:p>
    <w:p w14:paraId="535835D6"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14:paraId="0DAA9DA8" w14:textId="77777777" w:rsidTr="00603B67">
        <w:tc>
          <w:tcPr>
            <w:tcW w:w="316" w:type="pct"/>
            <w:vAlign w:val="center"/>
          </w:tcPr>
          <w:p w14:paraId="492F4EFB"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36F5C59B"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2D1599">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080AD112" w14:textId="77777777" w:rsidTr="00603B67">
        <w:tc>
          <w:tcPr>
            <w:tcW w:w="316" w:type="pct"/>
            <w:shd w:val="clear" w:color="auto" w:fill="D9D9D9" w:themeFill="background1" w:themeFillShade="D9"/>
            <w:vAlign w:val="center"/>
          </w:tcPr>
          <w:p w14:paraId="656F0168"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6E95E8A4"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284EF983" w14:textId="77777777" w:rsidTr="00603B67">
        <w:tc>
          <w:tcPr>
            <w:tcW w:w="316" w:type="pct"/>
            <w:vAlign w:val="center"/>
          </w:tcPr>
          <w:p w14:paraId="22034BD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73809E8A"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040C1296" w14:textId="77777777" w:rsidTr="00603B67">
        <w:tc>
          <w:tcPr>
            <w:tcW w:w="316" w:type="pct"/>
            <w:shd w:val="clear" w:color="auto" w:fill="D9D9D9" w:themeFill="background1" w:themeFillShade="D9"/>
            <w:vAlign w:val="center"/>
          </w:tcPr>
          <w:p w14:paraId="78C6E749"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01A3CD6A"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2D1599">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5E31A503" w14:textId="77777777" w:rsidR="00756F91" w:rsidRPr="003032CF" w:rsidRDefault="00756F91" w:rsidP="003E2F6E">
      <w:pPr>
        <w:pStyle w:val="Textosinformato"/>
        <w:spacing w:line="276" w:lineRule="auto"/>
        <w:rPr>
          <w:sz w:val="20"/>
          <w:lang w:val="es-MX"/>
        </w:rPr>
      </w:pPr>
    </w:p>
    <w:p w14:paraId="319442FC" w14:textId="77777777" w:rsidR="008D5CB6" w:rsidRDefault="008D5CB6" w:rsidP="003E2F6E">
      <w:pPr>
        <w:pStyle w:val="Textosinformato"/>
        <w:spacing w:line="276" w:lineRule="auto"/>
        <w:rPr>
          <w:sz w:val="20"/>
          <w:lang w:val="es-MX"/>
        </w:rPr>
      </w:pPr>
    </w:p>
    <w:p w14:paraId="1FDA7E70" w14:textId="69898DAB"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D966C0">
        <w:rPr>
          <w:sz w:val="20"/>
          <w:lang w:val="es-MX"/>
        </w:rPr>
        <w:t xml:space="preserve"> </w:t>
      </w:r>
      <w:r w:rsidR="005E66B4">
        <w:rPr>
          <w:sz w:val="20"/>
          <w:lang w:val="es-MX"/>
        </w:rPr>
        <w:t>en la misma plataforma</w:t>
      </w:r>
      <w:r w:rsidR="0001542F">
        <w:rPr>
          <w:sz w:val="20"/>
          <w:lang w:val="es-MX"/>
        </w:rPr>
        <w:t xml:space="preserve"> electrónica,</w:t>
      </w:r>
      <w:r w:rsidR="005E66B4">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194F4E" w:rsidRPr="003032CF">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AE4171">
        <w:rPr>
          <w:b/>
          <w:sz w:val="20"/>
          <w:lang w:val="es-MX"/>
        </w:rPr>
        <w:t xml:space="preserve"> </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884852" w:rsidRPr="00884852">
        <w:rPr>
          <w:sz w:val="20"/>
          <w:lang w:val="es-MX"/>
        </w:rPr>
        <w:t xml:space="preserve"> </w:t>
      </w:r>
      <w:r w:rsidR="003E2F6E" w:rsidRPr="00884852">
        <w:rPr>
          <w:sz w:val="20"/>
          <w:lang w:val="es-MX"/>
        </w:rPr>
        <w:t>emitiéndose el siguiente acuerdo</w:t>
      </w:r>
      <w:r w:rsidR="003E2F6E" w:rsidRPr="003032CF">
        <w:rPr>
          <w:sz w:val="20"/>
          <w:lang w:val="es-MX"/>
        </w:rPr>
        <w:t>:</w:t>
      </w:r>
    </w:p>
    <w:p w14:paraId="1C314DB4" w14:textId="77777777" w:rsidR="00693C10" w:rsidRPr="003032CF" w:rsidRDefault="00693C10" w:rsidP="003E2F6E">
      <w:pPr>
        <w:pStyle w:val="Textosinformato"/>
        <w:spacing w:line="276" w:lineRule="auto"/>
        <w:rPr>
          <w:sz w:val="20"/>
          <w:lang w:val="es-MX"/>
        </w:rPr>
      </w:pPr>
    </w:p>
    <w:p w14:paraId="2A7EC304"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5B5A95A5" w14:textId="77777777" w:rsidTr="00D2369B">
        <w:tc>
          <w:tcPr>
            <w:tcW w:w="9964" w:type="dxa"/>
            <w:shd w:val="clear" w:color="auto" w:fill="D9D9D9" w:themeFill="background1" w:themeFillShade="D9"/>
          </w:tcPr>
          <w:p w14:paraId="5C0C3503" w14:textId="2B8F5D76"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2D34A1">
              <w:rPr>
                <w:b/>
                <w:sz w:val="20"/>
                <w:lang w:val="es-MX"/>
              </w:rPr>
              <w:t>06</w:t>
            </w:r>
            <w:r w:rsidRPr="008D43ED">
              <w:rPr>
                <w:b/>
                <w:sz w:val="20"/>
                <w:lang w:val="es-MX"/>
              </w:rPr>
              <w:t>/</w:t>
            </w:r>
            <w:r w:rsidR="00C45229">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8137CB">
              <w:rPr>
                <w:b/>
                <w:sz w:val="20"/>
                <w:lang w:val="es-MX"/>
              </w:rPr>
              <w:t xml:space="preserve"> </w:t>
            </w:r>
            <w:r w:rsidR="004C6A5D" w:rsidRPr="00047C33">
              <w:rPr>
                <w:rFonts w:cstheme="majorHAnsi"/>
                <w:b/>
                <w:bCs/>
                <w:sz w:val="20"/>
                <w:lang w:val="es-MX"/>
              </w:rPr>
              <w:t>3, 4 fracción I,</w:t>
            </w:r>
            <w:r w:rsidR="00F173B7">
              <w:rPr>
                <w:rFonts w:cstheme="majorHAnsi"/>
                <w:b/>
                <w:bCs/>
                <w:sz w:val="20"/>
                <w:lang w:val="es-MX"/>
              </w:rPr>
              <w:t xml:space="preserve"> </w:t>
            </w:r>
            <w:r w:rsidR="004C6A5D" w:rsidRPr="00047C33">
              <w:rPr>
                <w:rFonts w:cstheme="majorHAnsi"/>
                <w:b/>
                <w:bCs/>
                <w:sz w:val="20"/>
                <w:lang w:val="es-MX"/>
              </w:rPr>
              <w:t>II,</w:t>
            </w:r>
            <w:r w:rsidR="00F173B7">
              <w:rPr>
                <w:rFonts w:cstheme="majorHAnsi"/>
                <w:b/>
                <w:bCs/>
                <w:sz w:val="20"/>
                <w:lang w:val="es-MX"/>
              </w:rPr>
              <w:t xml:space="preserve"> </w:t>
            </w:r>
            <w:r w:rsidR="004C6A5D" w:rsidRPr="00047C33">
              <w:rPr>
                <w:rFonts w:cstheme="majorHAnsi"/>
                <w:b/>
                <w:bCs/>
                <w:sz w:val="20"/>
                <w:lang w:val="es-MX"/>
              </w:rPr>
              <w:t>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14:paraId="3D2BC7D0" w14:textId="77777777" w:rsidR="0090027F" w:rsidRPr="003032CF" w:rsidRDefault="0090027F" w:rsidP="00BC511B">
      <w:pPr>
        <w:pStyle w:val="Textosinformato"/>
        <w:rPr>
          <w:b/>
          <w:sz w:val="20"/>
          <w:lang w:val="es-MX"/>
        </w:rPr>
      </w:pPr>
    </w:p>
    <w:p w14:paraId="539D4D7A" w14:textId="77777777" w:rsidR="000F48F4" w:rsidRPr="003032CF" w:rsidRDefault="000F48F4" w:rsidP="000B4033">
      <w:pPr>
        <w:pStyle w:val="Textosinformato"/>
        <w:jc w:val="center"/>
        <w:rPr>
          <w:b/>
          <w:sz w:val="20"/>
          <w:lang w:val="es-MX"/>
        </w:rPr>
      </w:pPr>
    </w:p>
    <w:p w14:paraId="54B23622"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53D39702" w14:textId="77777777" w:rsidR="000F48F4" w:rsidRPr="003032CF" w:rsidRDefault="000F48F4" w:rsidP="00D13962">
      <w:pPr>
        <w:pStyle w:val="Textosinformato"/>
        <w:spacing w:line="276" w:lineRule="auto"/>
        <w:rPr>
          <w:sz w:val="20"/>
          <w:lang w:val="es-MX"/>
        </w:rPr>
      </w:pPr>
    </w:p>
    <w:p w14:paraId="77550DB3" w14:textId="3D181C90"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14FB9466" w14:textId="77777777" w:rsidR="000B4033" w:rsidRPr="003032CF" w:rsidRDefault="000B4033" w:rsidP="009C76EE">
      <w:pPr>
        <w:pStyle w:val="Textosinformato"/>
        <w:spacing w:line="276" w:lineRule="auto"/>
        <w:rPr>
          <w:sz w:val="20"/>
          <w:lang w:val="es-MX"/>
        </w:rPr>
      </w:pPr>
    </w:p>
    <w:p w14:paraId="1278D703" w14:textId="6EDEA0E5"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40DD4C48" w14:textId="77777777" w:rsidR="001B7339" w:rsidRPr="003032CF" w:rsidRDefault="001B7339" w:rsidP="00D13962">
      <w:pPr>
        <w:pStyle w:val="Textosinformato"/>
        <w:spacing w:line="276" w:lineRule="auto"/>
        <w:rPr>
          <w:sz w:val="20"/>
          <w:lang w:val="es-MX"/>
        </w:rPr>
      </w:pPr>
    </w:p>
    <w:p w14:paraId="04C436DC"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23DC986E" w14:textId="77777777" w:rsidTr="008A57EE">
        <w:tc>
          <w:tcPr>
            <w:tcW w:w="9964" w:type="dxa"/>
            <w:shd w:val="clear" w:color="auto" w:fill="D9D9D9" w:themeFill="background1" w:themeFillShade="D9"/>
          </w:tcPr>
          <w:p w14:paraId="76793B15" w14:textId="5FB484D0" w:rsidR="000B4033" w:rsidRPr="008D43ED" w:rsidRDefault="000B4033" w:rsidP="00A374DE">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2D34A1">
              <w:rPr>
                <w:b/>
                <w:sz w:val="20"/>
                <w:lang w:val="es-MX"/>
              </w:rPr>
              <w:t>06</w:t>
            </w:r>
            <w:r w:rsidRPr="008D43ED">
              <w:rPr>
                <w:b/>
                <w:sz w:val="20"/>
                <w:lang w:val="es-MX"/>
              </w:rPr>
              <w:t>/</w:t>
            </w:r>
            <w:r w:rsidR="00C143B9">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Pr>
                <w:b/>
                <w:sz w:val="20"/>
                <w:lang w:val="es-MX"/>
              </w:rPr>
              <w:t xml:space="preserve"> </w:t>
            </w:r>
            <w:r w:rsidR="00B01857" w:rsidRPr="00047C33">
              <w:rPr>
                <w:rFonts w:cstheme="majorHAnsi"/>
                <w:b/>
                <w:bCs/>
                <w:sz w:val="20"/>
                <w:lang w:val="es-MX"/>
              </w:rPr>
              <w:t>3, 4 fracción I,</w:t>
            </w:r>
            <w:r w:rsidR="00F173B7">
              <w:rPr>
                <w:rFonts w:cstheme="majorHAnsi"/>
                <w:b/>
                <w:bCs/>
                <w:sz w:val="20"/>
                <w:lang w:val="es-MX"/>
              </w:rPr>
              <w:t xml:space="preserve"> </w:t>
            </w:r>
            <w:r w:rsidR="00B01857" w:rsidRPr="00047C33">
              <w:rPr>
                <w:rFonts w:cstheme="majorHAnsi"/>
                <w:b/>
                <w:bCs/>
                <w:sz w:val="20"/>
                <w:lang w:val="es-MX"/>
              </w:rPr>
              <w:t>II,</w:t>
            </w:r>
            <w:r w:rsidR="00F173B7">
              <w:rPr>
                <w:rFonts w:cstheme="majorHAnsi"/>
                <w:b/>
                <w:bCs/>
                <w:sz w:val="20"/>
                <w:lang w:val="es-MX"/>
              </w:rPr>
              <w:t xml:space="preserve"> </w:t>
            </w:r>
            <w:r w:rsidR="00B01857" w:rsidRPr="00047C33">
              <w:rPr>
                <w:rFonts w:cstheme="majorHAnsi"/>
                <w:b/>
                <w:bCs/>
                <w:sz w:val="20"/>
                <w:lang w:val="es-MX"/>
              </w:rPr>
              <w:t>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lastRenderedPageBreak/>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60D07AEB" w14:textId="77777777" w:rsidR="009338A6" w:rsidRPr="003032CF" w:rsidRDefault="009338A6" w:rsidP="003E2F6E">
      <w:pPr>
        <w:pStyle w:val="Textosinformato"/>
        <w:spacing w:line="276" w:lineRule="auto"/>
        <w:rPr>
          <w:sz w:val="20"/>
          <w:lang w:val="es-MX"/>
        </w:rPr>
      </w:pPr>
    </w:p>
    <w:p w14:paraId="390863BC" w14:textId="77777777" w:rsidR="009338A6" w:rsidRPr="003032CF" w:rsidRDefault="009338A6" w:rsidP="003E2F6E">
      <w:pPr>
        <w:pStyle w:val="Textosinformato"/>
        <w:spacing w:line="276" w:lineRule="auto"/>
        <w:rPr>
          <w:sz w:val="20"/>
          <w:lang w:val="es-MX"/>
        </w:rPr>
      </w:pPr>
    </w:p>
    <w:p w14:paraId="11E6FF63"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02E2643D" w14:textId="77777777" w:rsidR="00B01857" w:rsidRDefault="00B01857" w:rsidP="00B01857">
      <w:pPr>
        <w:pStyle w:val="Textosinformato"/>
        <w:spacing w:line="276" w:lineRule="auto"/>
        <w:rPr>
          <w:sz w:val="20"/>
          <w:lang w:val="es-MX"/>
        </w:rPr>
      </w:pPr>
    </w:p>
    <w:p w14:paraId="38E28922" w14:textId="77777777" w:rsidR="001241F1" w:rsidRDefault="001241F1" w:rsidP="00832713">
      <w:pPr>
        <w:pStyle w:val="Textosinformato"/>
        <w:spacing w:line="276" w:lineRule="auto"/>
        <w:rPr>
          <w:sz w:val="20"/>
          <w:lang w:val="es-MX"/>
        </w:rPr>
      </w:pPr>
    </w:p>
    <w:p w14:paraId="2B2D1841" w14:textId="00E37293" w:rsidR="00832713" w:rsidRPr="00564FA9" w:rsidRDefault="00B01857" w:rsidP="00832713">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D34A1">
        <w:rPr>
          <w:b/>
          <w:sz w:val="20"/>
          <w:lang w:val="es-MX"/>
        </w:rPr>
        <w:t>tres</w:t>
      </w:r>
      <w:r>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a continuación de acuerdo a la solicitud remitida por las siguientes áreas de este Tribunal; </w:t>
      </w:r>
      <w:r w:rsidR="00B9606B" w:rsidRPr="00F55FCC">
        <w:rPr>
          <w:b/>
          <w:sz w:val="20"/>
          <w:lang w:val="es-MX"/>
        </w:rPr>
        <w:t>Quinta Sala Unitaria</w:t>
      </w:r>
      <w:r w:rsidR="00F55FCC">
        <w:rPr>
          <w:sz w:val="20"/>
          <w:lang w:val="es-MX"/>
        </w:rPr>
        <w:t xml:space="preserve"> por medio de tres escritos de fecha 01 de junio; </w:t>
      </w:r>
      <w:r w:rsidR="00710844" w:rsidRPr="00130C9F">
        <w:rPr>
          <w:b/>
          <w:sz w:val="20"/>
          <w:lang w:val="es-MX"/>
        </w:rPr>
        <w:t>Segunda Ponencia</w:t>
      </w:r>
      <w:r w:rsidR="00F55FCC" w:rsidRPr="00130C9F">
        <w:rPr>
          <w:b/>
          <w:sz w:val="20"/>
          <w:lang w:val="es-MX"/>
        </w:rPr>
        <w:t xml:space="preserve"> de </w:t>
      </w:r>
      <w:r w:rsidR="00F660CB" w:rsidRPr="00130C9F">
        <w:rPr>
          <w:b/>
          <w:sz w:val="20"/>
          <w:lang w:val="es-MX"/>
        </w:rPr>
        <w:t>Sala S</w:t>
      </w:r>
      <w:r w:rsidR="00D41B49" w:rsidRPr="00130C9F">
        <w:rPr>
          <w:b/>
          <w:sz w:val="20"/>
          <w:lang w:val="es-MX"/>
        </w:rPr>
        <w:t>uperior</w:t>
      </w:r>
      <w:r w:rsidR="00D41B49">
        <w:rPr>
          <w:sz w:val="20"/>
          <w:lang w:val="es-MX"/>
        </w:rPr>
        <w:t xml:space="preserve"> mediante </w:t>
      </w:r>
      <w:r w:rsidR="00F55FCC">
        <w:rPr>
          <w:sz w:val="20"/>
          <w:lang w:val="es-MX"/>
        </w:rPr>
        <w:t xml:space="preserve">Memorando </w:t>
      </w:r>
      <w:r w:rsidR="00F55FCC" w:rsidRPr="00615F5B">
        <w:rPr>
          <w:b/>
          <w:sz w:val="20"/>
          <w:lang w:val="es-MX"/>
        </w:rPr>
        <w:t>PSSTJA/147/2020</w:t>
      </w:r>
      <w:r w:rsidR="00D41B49">
        <w:rPr>
          <w:sz w:val="20"/>
          <w:lang w:val="es-MX"/>
        </w:rPr>
        <w:t>,</w:t>
      </w:r>
      <w:r w:rsidR="00F55FCC">
        <w:rPr>
          <w:sz w:val="20"/>
          <w:lang w:val="es-MX"/>
        </w:rPr>
        <w:t xml:space="preserve"> </w:t>
      </w:r>
      <w:r w:rsidR="00D41B49">
        <w:rPr>
          <w:sz w:val="20"/>
          <w:lang w:val="es-MX"/>
        </w:rPr>
        <w:t>recibido con fecha 04 de junio</w:t>
      </w:r>
      <w:r w:rsidR="00DD6569">
        <w:rPr>
          <w:sz w:val="20"/>
          <w:lang w:val="es-MX"/>
        </w:rPr>
        <w:t xml:space="preserve"> y correo electrónico de fecha 11 de junio</w:t>
      </w:r>
      <w:r w:rsidR="00D41B49">
        <w:rPr>
          <w:sz w:val="20"/>
          <w:lang w:val="es-MX"/>
        </w:rPr>
        <w:t xml:space="preserve">; </w:t>
      </w:r>
      <w:r w:rsidR="00130C9F" w:rsidRPr="00DD6569">
        <w:rPr>
          <w:b/>
          <w:sz w:val="20"/>
          <w:lang w:val="es-MX"/>
        </w:rPr>
        <w:t xml:space="preserve">Primera Sala Unitaria </w:t>
      </w:r>
      <w:r w:rsidR="00130C9F">
        <w:rPr>
          <w:sz w:val="20"/>
          <w:lang w:val="es-MX"/>
        </w:rPr>
        <w:t xml:space="preserve">por medio de Oficio </w:t>
      </w:r>
      <w:r w:rsidR="00130C9F" w:rsidRPr="00615F5B">
        <w:rPr>
          <w:b/>
          <w:sz w:val="20"/>
          <w:lang w:val="es-MX"/>
        </w:rPr>
        <w:t>No. 47/2020</w:t>
      </w:r>
      <w:r w:rsidR="00706E97">
        <w:rPr>
          <w:sz w:val="20"/>
          <w:lang w:val="es-MX"/>
        </w:rPr>
        <w:t>, recibido el 04 de junio;</w:t>
      </w:r>
      <w:r w:rsidR="00615F5B">
        <w:rPr>
          <w:sz w:val="20"/>
          <w:lang w:val="es-MX"/>
        </w:rPr>
        <w:t xml:space="preserve"> </w:t>
      </w:r>
      <w:r w:rsidR="00615F5B" w:rsidRPr="00AD7F3A">
        <w:rPr>
          <w:b/>
          <w:noProof/>
          <w:sz w:val="20"/>
          <w:lang w:val="es-MX" w:eastAsia="es-MX"/>
        </w:rPr>
        <w:t>Secretaría General de Acuerdos</w:t>
      </w:r>
      <w:r w:rsidR="00615F5B">
        <w:rPr>
          <w:noProof/>
          <w:sz w:val="20"/>
          <w:lang w:val="es-MX" w:eastAsia="es-MX"/>
        </w:rPr>
        <w:t xml:space="preserve"> por medio de </w:t>
      </w:r>
      <w:r w:rsidR="00615F5B" w:rsidRPr="00FA5628">
        <w:rPr>
          <w:b/>
          <w:noProof/>
          <w:sz w:val="20"/>
          <w:lang w:val="es-MX" w:eastAsia="es-MX"/>
        </w:rPr>
        <w:t xml:space="preserve">Oficio </w:t>
      </w:r>
      <w:r w:rsidR="000207C1" w:rsidRPr="00FA5628">
        <w:rPr>
          <w:b/>
          <w:noProof/>
          <w:sz w:val="20"/>
          <w:lang w:val="es-MX" w:eastAsia="es-MX"/>
        </w:rPr>
        <w:t>1354/2020</w:t>
      </w:r>
      <w:r w:rsidR="00AD7F3A">
        <w:rPr>
          <w:noProof/>
          <w:sz w:val="20"/>
          <w:lang w:val="es-MX" w:eastAsia="es-MX"/>
        </w:rPr>
        <w:t>, recibido con fecha 09 de junio;</w:t>
      </w:r>
      <w:r w:rsidR="00AD7F3A" w:rsidRPr="00AD7F3A">
        <w:rPr>
          <w:b/>
          <w:noProof/>
          <w:sz w:val="20"/>
          <w:lang w:val="es-MX" w:eastAsia="es-MX"/>
        </w:rPr>
        <w:t xml:space="preserve"> </w:t>
      </w:r>
      <w:r w:rsidR="00AD7F3A" w:rsidRPr="004369E5">
        <w:rPr>
          <w:b/>
          <w:noProof/>
          <w:sz w:val="20"/>
          <w:lang w:val="es-MX" w:eastAsia="es-MX"/>
        </w:rPr>
        <w:t xml:space="preserve">Órgano Interno de Control </w:t>
      </w:r>
      <w:r w:rsidR="00AD7F3A">
        <w:rPr>
          <w:noProof/>
          <w:sz w:val="20"/>
          <w:lang w:val="es-MX" w:eastAsia="es-MX"/>
        </w:rPr>
        <w:t>mediente correo electronico de fecha 09 de junio;</w:t>
      </w:r>
      <w:r w:rsidR="00FA5628">
        <w:rPr>
          <w:noProof/>
          <w:sz w:val="20"/>
          <w:lang w:val="es-MX" w:eastAsia="es-MX"/>
        </w:rPr>
        <w:t xml:space="preserve"> </w:t>
      </w:r>
      <w:r w:rsidR="00832713">
        <w:rPr>
          <w:b/>
          <w:sz w:val="20"/>
          <w:lang w:val="es-MX"/>
        </w:rPr>
        <w:t xml:space="preserve">Tercera Ponencia de Sala Superior </w:t>
      </w:r>
      <w:r w:rsidR="00832713">
        <w:rPr>
          <w:sz w:val="20"/>
          <w:lang w:val="es-MX"/>
        </w:rPr>
        <w:t xml:space="preserve">por medio de </w:t>
      </w:r>
      <w:r w:rsidR="00FA5628">
        <w:rPr>
          <w:sz w:val="20"/>
          <w:lang w:val="es-MX"/>
        </w:rPr>
        <w:t>c</w:t>
      </w:r>
      <w:r w:rsidR="00832713" w:rsidRPr="004369E5">
        <w:rPr>
          <w:sz w:val="20"/>
          <w:lang w:val="es-MX"/>
        </w:rPr>
        <w:t>orreo electrónico</w:t>
      </w:r>
      <w:r w:rsidR="00D1184E" w:rsidRPr="004369E5">
        <w:rPr>
          <w:sz w:val="20"/>
          <w:lang w:val="es-MX"/>
        </w:rPr>
        <w:t xml:space="preserve"> de fecha </w:t>
      </w:r>
      <w:r w:rsidR="00FA5628">
        <w:rPr>
          <w:sz w:val="20"/>
          <w:lang w:val="es-MX"/>
        </w:rPr>
        <w:t>10 de junio</w:t>
      </w:r>
      <w:r w:rsidR="004369E5">
        <w:rPr>
          <w:noProof/>
          <w:sz w:val="20"/>
          <w:lang w:val="es-MX" w:eastAsia="es-MX"/>
        </w:rPr>
        <w:t>,</w:t>
      </w:r>
      <w:r w:rsidR="004369E5">
        <w:rPr>
          <w:sz w:val="20"/>
          <w:lang w:val="es-MX"/>
        </w:rPr>
        <w:t xml:space="preserve"> </w:t>
      </w:r>
      <w:r w:rsidR="00832713">
        <w:rPr>
          <w:sz w:val="20"/>
          <w:lang w:val="es-MX"/>
        </w:rPr>
        <w:t xml:space="preserve">todos los anteriores de </w:t>
      </w:r>
      <w:r w:rsidR="00832713" w:rsidRPr="003032CF">
        <w:rPr>
          <w:sz w:val="20"/>
          <w:lang w:val="es-MX"/>
        </w:rPr>
        <w:t>2020</w:t>
      </w:r>
      <w:r w:rsidR="00832713">
        <w:rPr>
          <w:sz w:val="20"/>
          <w:lang w:val="es-MX"/>
        </w:rPr>
        <w:t xml:space="preserve"> dos mil veinte;</w:t>
      </w:r>
      <w:r w:rsidR="00832713" w:rsidRPr="002D27B8">
        <w:rPr>
          <w:b/>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p>
    <w:p w14:paraId="7C083A05" w14:textId="77777777" w:rsidR="00832713" w:rsidRDefault="00832713" w:rsidP="00832713">
      <w:pPr>
        <w:pStyle w:val="Sangradetextonormal"/>
        <w:ind w:left="0"/>
        <w:jc w:val="both"/>
        <w:rPr>
          <w:rFonts w:ascii="Century Gothic" w:hAnsi="Century Gothic"/>
          <w:lang w:val="es-MX"/>
        </w:rPr>
      </w:pPr>
    </w:p>
    <w:p w14:paraId="01274D24" w14:textId="77777777" w:rsidR="008F3843" w:rsidRDefault="008F3843" w:rsidP="007C1394">
      <w:pPr>
        <w:rPr>
          <w:rFonts w:ascii="Century Gothic" w:hAnsi="Century Gothic"/>
          <w:b/>
          <w:noProof/>
          <w:sz w:val="24"/>
          <w:szCs w:val="24"/>
          <w:lang w:val="es-MX" w:eastAsia="es-MX"/>
        </w:rPr>
      </w:pPr>
    </w:p>
    <w:p w14:paraId="342D7C78" w14:textId="7F4D1DBC" w:rsidR="007C1394" w:rsidRDefault="007C1394" w:rsidP="007C1394">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14:paraId="5A9C4ECC" w14:textId="168ED16D" w:rsidR="00710844" w:rsidRDefault="00710844" w:rsidP="008415D8">
      <w:pPr>
        <w:jc w:val="both"/>
        <w:rPr>
          <w:rFonts w:ascii="Century Gothic" w:hAnsi="Century Gothic"/>
          <w:b/>
          <w:noProof/>
          <w:sz w:val="24"/>
          <w:szCs w:val="24"/>
          <w:lang w:val="es-MX" w:eastAsia="es-MX"/>
        </w:rPr>
      </w:pPr>
    </w:p>
    <w:p w14:paraId="5C853098" w14:textId="0DC5D0D1" w:rsidR="008415D8" w:rsidRDefault="008415D8" w:rsidP="007C1394">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8415D8" w:rsidRPr="003032CF" w14:paraId="1A478BE7" w14:textId="77777777" w:rsidTr="00AC39EA">
        <w:trPr>
          <w:trHeight w:val="255"/>
        </w:trPr>
        <w:tc>
          <w:tcPr>
            <w:tcW w:w="440" w:type="pct"/>
            <w:tcBorders>
              <w:bottom w:val="single" w:sz="4" w:space="0" w:color="auto"/>
            </w:tcBorders>
            <w:shd w:val="clear" w:color="auto" w:fill="BFBFBF" w:themeFill="background1" w:themeFillShade="BF"/>
            <w:vAlign w:val="center"/>
          </w:tcPr>
          <w:p w14:paraId="32648F22"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178FE0F1" w14:textId="77777777" w:rsidR="008415D8" w:rsidRPr="003032CF" w:rsidRDefault="008415D8" w:rsidP="008415D8">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ADRIAN JOAQUIN MIRANDA CAMARENA</w:t>
            </w:r>
          </w:p>
          <w:p w14:paraId="18BEE97A" w14:textId="77777777" w:rsidR="008415D8" w:rsidRPr="003032CF" w:rsidRDefault="008415D8" w:rsidP="00AC39EA">
            <w:pPr>
              <w:jc w:val="left"/>
              <w:rPr>
                <w:rFonts w:ascii="Century Gothic" w:hAnsi="Century Gothic"/>
                <w:b/>
                <w:noProof/>
                <w:sz w:val="14"/>
                <w:szCs w:val="14"/>
                <w:lang w:val="es-MX" w:eastAsia="es-MX"/>
              </w:rPr>
            </w:pPr>
          </w:p>
        </w:tc>
        <w:tc>
          <w:tcPr>
            <w:tcW w:w="637" w:type="pct"/>
            <w:gridSpan w:val="3"/>
            <w:tcBorders>
              <w:bottom w:val="single" w:sz="4" w:space="0" w:color="auto"/>
            </w:tcBorders>
            <w:shd w:val="clear" w:color="auto" w:fill="BFBFBF" w:themeFill="background1" w:themeFillShade="BF"/>
            <w:vAlign w:val="center"/>
          </w:tcPr>
          <w:p w14:paraId="6F0FB207"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482DA609" w14:textId="11FDFAFB" w:rsidR="008415D8" w:rsidRPr="003032CF" w:rsidRDefault="008415D8"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QUINTA </w:t>
            </w:r>
            <w:r w:rsidRPr="003032CF">
              <w:rPr>
                <w:rFonts w:ascii="Century Gothic" w:hAnsi="Century Gothic"/>
                <w:b/>
                <w:noProof/>
                <w:sz w:val="14"/>
                <w:szCs w:val="14"/>
                <w:lang w:val="es-MX" w:eastAsia="es-MX"/>
              </w:rPr>
              <w:t>SALA UNITARIA</w:t>
            </w:r>
          </w:p>
        </w:tc>
      </w:tr>
      <w:tr w:rsidR="008415D8" w:rsidRPr="003032CF" w14:paraId="4AECAE74" w14:textId="77777777" w:rsidTr="00AC39EA">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ECE39"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A281E"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71BE58"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01FB1"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8415D8" w:rsidRPr="003032CF" w14:paraId="4C6D8E15" w14:textId="77777777" w:rsidTr="00AC39EA">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4ED7A38" w14:textId="77777777" w:rsidR="008415D8" w:rsidRPr="003032CF" w:rsidRDefault="008415D8" w:rsidP="00AC39EA">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576ADA1" w14:textId="77777777" w:rsidR="008415D8" w:rsidRPr="003032CF" w:rsidRDefault="008415D8" w:rsidP="00AC39EA">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44EFD9EC"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408803CF" w14:textId="77777777" w:rsidR="008415D8" w:rsidRPr="003032CF" w:rsidRDefault="008415D8"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3D06E435" w14:textId="77777777" w:rsidR="008415D8" w:rsidRPr="003032CF" w:rsidRDefault="008415D8" w:rsidP="00AC39EA">
            <w:pPr>
              <w:jc w:val="left"/>
              <w:rPr>
                <w:rFonts w:ascii="Century Gothic" w:hAnsi="Century Gothic"/>
                <w:noProof/>
                <w:sz w:val="14"/>
                <w:szCs w:val="14"/>
                <w:lang w:val="es-MX" w:eastAsia="es-MX"/>
              </w:rPr>
            </w:pPr>
          </w:p>
        </w:tc>
      </w:tr>
      <w:tr w:rsidR="008415D8" w:rsidRPr="003032CF" w14:paraId="57DCAE9A" w14:textId="77777777" w:rsidTr="00AC39EA">
        <w:trPr>
          <w:trHeight w:val="192"/>
        </w:trPr>
        <w:tc>
          <w:tcPr>
            <w:tcW w:w="1249" w:type="pct"/>
            <w:gridSpan w:val="3"/>
            <w:vAlign w:val="center"/>
          </w:tcPr>
          <w:p w14:paraId="21F0AAC0" w14:textId="6B0D36F1" w:rsidR="008415D8" w:rsidRPr="003032CF" w:rsidRDefault="00DB189F"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EUGENIA MARTINEZ SALAZAR</w:t>
            </w:r>
          </w:p>
        </w:tc>
        <w:tc>
          <w:tcPr>
            <w:tcW w:w="1353" w:type="pct"/>
            <w:gridSpan w:val="3"/>
            <w:vAlign w:val="center"/>
          </w:tcPr>
          <w:p w14:paraId="28D3498A" w14:textId="3FBB15A3" w:rsidR="008415D8" w:rsidRPr="003032CF" w:rsidRDefault="00DB189F" w:rsidP="00AC39EA">
            <w:pPr>
              <w:rPr>
                <w:rFonts w:ascii="Century Gothic" w:hAnsi="Century Gothic"/>
                <w:noProof/>
                <w:sz w:val="14"/>
                <w:szCs w:val="14"/>
                <w:lang w:val="es-MX" w:eastAsia="es-MX"/>
              </w:rPr>
            </w:pPr>
            <w:r>
              <w:rPr>
                <w:rFonts w:ascii="Century Gothic" w:hAnsi="Century Gothic"/>
                <w:noProof/>
                <w:sz w:val="14"/>
                <w:szCs w:val="14"/>
                <w:lang w:val="es-MX" w:eastAsia="es-MX"/>
              </w:rPr>
              <w:t xml:space="preserve">SECRETARIA </w:t>
            </w:r>
            <w:r w:rsidR="00FB4C4F">
              <w:rPr>
                <w:rFonts w:ascii="Century Gothic" w:hAnsi="Century Gothic"/>
                <w:noProof/>
                <w:sz w:val="14"/>
                <w:szCs w:val="14"/>
                <w:lang w:val="es-MX" w:eastAsia="es-MX"/>
              </w:rPr>
              <w:t>“</w:t>
            </w:r>
            <w:r>
              <w:rPr>
                <w:rFonts w:ascii="Century Gothic" w:hAnsi="Century Gothic"/>
                <w:noProof/>
                <w:sz w:val="14"/>
                <w:szCs w:val="14"/>
                <w:lang w:val="es-MX" w:eastAsia="es-MX"/>
              </w:rPr>
              <w:t>B</w:t>
            </w:r>
            <w:r w:rsidR="00FB4C4F">
              <w:rPr>
                <w:rFonts w:ascii="Century Gothic" w:hAnsi="Century Gothic"/>
                <w:noProof/>
                <w:sz w:val="14"/>
                <w:szCs w:val="14"/>
                <w:lang w:val="es-MX" w:eastAsia="es-MX"/>
              </w:rPr>
              <w:t>”</w:t>
            </w:r>
          </w:p>
        </w:tc>
        <w:tc>
          <w:tcPr>
            <w:tcW w:w="491" w:type="pct"/>
            <w:gridSpan w:val="3"/>
            <w:vAlign w:val="center"/>
          </w:tcPr>
          <w:p w14:paraId="4CB8F90A" w14:textId="76FBBCA4" w:rsidR="008415D8" w:rsidRPr="003032CF" w:rsidRDefault="008415D8"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6F36E087" w14:textId="5CC4A4B5" w:rsidR="008415D8" w:rsidRPr="003032CF" w:rsidRDefault="007E14CD" w:rsidP="00AC39EA">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415D8" w:rsidRPr="003032CF">
              <w:rPr>
                <w:rFonts w:ascii="Century Gothic" w:hAnsi="Century Gothic"/>
                <w:noProof/>
                <w:sz w:val="14"/>
                <w:szCs w:val="14"/>
                <w:lang w:val="es-MX" w:eastAsia="es-MX"/>
              </w:rPr>
              <w:t>/2020</w:t>
            </w:r>
          </w:p>
        </w:tc>
        <w:tc>
          <w:tcPr>
            <w:tcW w:w="1376" w:type="pct"/>
            <w:gridSpan w:val="2"/>
            <w:vAlign w:val="center"/>
          </w:tcPr>
          <w:p w14:paraId="27508A77" w14:textId="77777777" w:rsidR="008415D8" w:rsidRPr="003032CF" w:rsidRDefault="008415D8"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8415D8" w:rsidRPr="003032CF" w14:paraId="7752CBF3" w14:textId="77777777" w:rsidTr="00AC39EA">
        <w:trPr>
          <w:trHeight w:val="192"/>
        </w:trPr>
        <w:tc>
          <w:tcPr>
            <w:tcW w:w="1232" w:type="pct"/>
            <w:gridSpan w:val="2"/>
            <w:shd w:val="clear" w:color="auto" w:fill="D9D9D9" w:themeFill="background1" w:themeFillShade="D9"/>
            <w:vAlign w:val="center"/>
          </w:tcPr>
          <w:p w14:paraId="48232CB3" w14:textId="1EF008FC" w:rsidR="008415D8" w:rsidRPr="003032CF" w:rsidRDefault="00DB189F"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JESSICA ANDREA CERDA VAZQUEZ </w:t>
            </w:r>
          </w:p>
        </w:tc>
        <w:tc>
          <w:tcPr>
            <w:tcW w:w="1322" w:type="pct"/>
            <w:gridSpan w:val="3"/>
            <w:shd w:val="clear" w:color="auto" w:fill="D9D9D9" w:themeFill="background1" w:themeFillShade="D9"/>
            <w:vAlign w:val="center"/>
          </w:tcPr>
          <w:p w14:paraId="0876B84E" w14:textId="020CB1B9" w:rsidR="008415D8" w:rsidRPr="003032CF" w:rsidRDefault="00DB189F" w:rsidP="00AC39EA">
            <w:pPr>
              <w:rPr>
                <w:rFonts w:ascii="Century Gothic" w:hAnsi="Century Gothic"/>
                <w:noProof/>
                <w:sz w:val="14"/>
                <w:szCs w:val="14"/>
                <w:lang w:val="es-MX" w:eastAsia="es-MX"/>
              </w:rPr>
            </w:pPr>
            <w:r>
              <w:rPr>
                <w:rFonts w:ascii="Century Gothic" w:hAnsi="Century Gothic"/>
                <w:noProof/>
                <w:sz w:val="14"/>
                <w:szCs w:val="14"/>
                <w:lang w:val="es-MX" w:eastAsia="es-MX"/>
              </w:rPr>
              <w:t xml:space="preserve">SECRETARIA </w:t>
            </w:r>
            <w:r w:rsidR="00FB4C4F">
              <w:rPr>
                <w:rFonts w:ascii="Century Gothic" w:hAnsi="Century Gothic"/>
                <w:noProof/>
                <w:sz w:val="14"/>
                <w:szCs w:val="14"/>
                <w:lang w:val="es-MX" w:eastAsia="es-MX"/>
              </w:rPr>
              <w:t>“</w:t>
            </w:r>
            <w:r>
              <w:rPr>
                <w:rFonts w:ascii="Century Gothic" w:hAnsi="Century Gothic"/>
                <w:noProof/>
                <w:sz w:val="14"/>
                <w:szCs w:val="14"/>
                <w:lang w:val="es-MX" w:eastAsia="es-MX"/>
              </w:rPr>
              <w:t>B</w:t>
            </w:r>
            <w:r w:rsidR="00FB4C4F">
              <w:rPr>
                <w:rFonts w:ascii="Century Gothic" w:hAnsi="Century Gothic"/>
                <w:noProof/>
                <w:sz w:val="14"/>
                <w:szCs w:val="14"/>
                <w:lang w:val="es-MX" w:eastAsia="es-MX"/>
              </w:rPr>
              <w:t>”</w:t>
            </w:r>
          </w:p>
        </w:tc>
        <w:tc>
          <w:tcPr>
            <w:tcW w:w="557" w:type="pct"/>
            <w:gridSpan w:val="5"/>
            <w:shd w:val="clear" w:color="auto" w:fill="D9D9D9" w:themeFill="background1" w:themeFillShade="D9"/>
            <w:vAlign w:val="center"/>
          </w:tcPr>
          <w:p w14:paraId="4D8943AE" w14:textId="23B64F88" w:rsidR="008415D8" w:rsidRPr="003032CF" w:rsidRDefault="00DB189F"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25F63EA8" w14:textId="0465ABCF" w:rsidR="008415D8" w:rsidRPr="003032CF" w:rsidRDefault="007E14CD" w:rsidP="00AC39EA">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415D8"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72CE81B4" w14:textId="77777777" w:rsidR="008415D8" w:rsidRPr="003032CF" w:rsidRDefault="008415D8" w:rsidP="00AC39EA">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8415D8" w:rsidRPr="003032CF" w14:paraId="47C4E14E" w14:textId="77777777" w:rsidTr="00AC39EA">
        <w:trPr>
          <w:trHeight w:val="192"/>
        </w:trPr>
        <w:tc>
          <w:tcPr>
            <w:tcW w:w="1249" w:type="pct"/>
            <w:gridSpan w:val="3"/>
            <w:vAlign w:val="center"/>
          </w:tcPr>
          <w:p w14:paraId="3E672955" w14:textId="2DAECECD" w:rsidR="008415D8" w:rsidRPr="003032CF" w:rsidRDefault="00DB189F"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CÉSAR DANIEL DÍAZ ANTIMO</w:t>
            </w:r>
          </w:p>
        </w:tc>
        <w:tc>
          <w:tcPr>
            <w:tcW w:w="1353" w:type="pct"/>
            <w:gridSpan w:val="3"/>
            <w:vAlign w:val="center"/>
          </w:tcPr>
          <w:p w14:paraId="16A965B1" w14:textId="674F2D34" w:rsidR="008415D8" w:rsidRPr="003032CF" w:rsidRDefault="00DB189F" w:rsidP="00AC39EA">
            <w:pPr>
              <w:rPr>
                <w:rFonts w:ascii="Century Gothic" w:hAnsi="Century Gothic"/>
                <w:noProof/>
                <w:sz w:val="14"/>
                <w:szCs w:val="14"/>
                <w:lang w:val="es-MX" w:eastAsia="es-MX"/>
              </w:rPr>
            </w:pPr>
            <w:r>
              <w:rPr>
                <w:rFonts w:ascii="Century Gothic" w:hAnsi="Century Gothic"/>
                <w:noProof/>
                <w:sz w:val="14"/>
                <w:szCs w:val="14"/>
                <w:lang w:val="es-MX" w:eastAsia="es-MX"/>
              </w:rPr>
              <w:t xml:space="preserve">SECRETARIO </w:t>
            </w:r>
            <w:r w:rsidR="00FB4C4F">
              <w:rPr>
                <w:rFonts w:ascii="Century Gothic" w:hAnsi="Century Gothic"/>
                <w:noProof/>
                <w:sz w:val="14"/>
                <w:szCs w:val="14"/>
                <w:lang w:val="es-MX" w:eastAsia="es-MX"/>
              </w:rPr>
              <w:t>“</w:t>
            </w:r>
            <w:r>
              <w:rPr>
                <w:rFonts w:ascii="Century Gothic" w:hAnsi="Century Gothic"/>
                <w:noProof/>
                <w:sz w:val="14"/>
                <w:szCs w:val="14"/>
                <w:lang w:val="es-MX" w:eastAsia="es-MX"/>
              </w:rPr>
              <w:t>B</w:t>
            </w:r>
            <w:r w:rsidR="00FB4C4F">
              <w:rPr>
                <w:rFonts w:ascii="Century Gothic" w:hAnsi="Century Gothic"/>
                <w:noProof/>
                <w:sz w:val="14"/>
                <w:szCs w:val="14"/>
                <w:lang w:val="es-MX" w:eastAsia="es-MX"/>
              </w:rPr>
              <w:t>”</w:t>
            </w:r>
          </w:p>
        </w:tc>
        <w:tc>
          <w:tcPr>
            <w:tcW w:w="491" w:type="pct"/>
            <w:gridSpan w:val="3"/>
            <w:vAlign w:val="center"/>
          </w:tcPr>
          <w:p w14:paraId="7BAEF989" w14:textId="46C3A523" w:rsidR="008415D8" w:rsidRPr="003032CF" w:rsidRDefault="008415D8"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02A7EC7E" w14:textId="596C7AF6" w:rsidR="008415D8" w:rsidRPr="003032CF" w:rsidRDefault="007E14CD" w:rsidP="00A8216B">
            <w:pPr>
              <w:rPr>
                <w:rFonts w:ascii="Century Gothic" w:hAnsi="Century Gothic"/>
                <w:noProof/>
                <w:sz w:val="14"/>
                <w:szCs w:val="14"/>
                <w:lang w:val="es-MX" w:eastAsia="es-MX"/>
              </w:rPr>
            </w:pPr>
            <w:r>
              <w:rPr>
                <w:rFonts w:ascii="Century Gothic" w:hAnsi="Century Gothic"/>
                <w:noProof/>
                <w:sz w:val="14"/>
                <w:szCs w:val="14"/>
                <w:lang w:val="es-MX" w:eastAsia="es-MX"/>
              </w:rPr>
              <w:t>31</w:t>
            </w:r>
            <w:r w:rsidR="008415D8">
              <w:rPr>
                <w:rFonts w:ascii="Century Gothic" w:hAnsi="Century Gothic"/>
                <w:noProof/>
                <w:sz w:val="14"/>
                <w:szCs w:val="14"/>
                <w:lang w:val="es-MX" w:eastAsia="es-MX"/>
              </w:rPr>
              <w:t>/0</w:t>
            </w:r>
            <w:r w:rsidR="00A8216B">
              <w:rPr>
                <w:rFonts w:ascii="Century Gothic" w:hAnsi="Century Gothic"/>
                <w:noProof/>
                <w:sz w:val="14"/>
                <w:szCs w:val="14"/>
                <w:lang w:val="es-MX" w:eastAsia="es-MX"/>
              </w:rPr>
              <w:t>8</w:t>
            </w:r>
            <w:r w:rsidR="008415D8" w:rsidRPr="003032CF">
              <w:rPr>
                <w:rFonts w:ascii="Century Gothic" w:hAnsi="Century Gothic"/>
                <w:noProof/>
                <w:sz w:val="14"/>
                <w:szCs w:val="14"/>
                <w:lang w:val="es-MX" w:eastAsia="es-MX"/>
              </w:rPr>
              <w:t>/2020</w:t>
            </w:r>
          </w:p>
        </w:tc>
        <w:tc>
          <w:tcPr>
            <w:tcW w:w="1376" w:type="pct"/>
            <w:gridSpan w:val="2"/>
            <w:vAlign w:val="center"/>
          </w:tcPr>
          <w:p w14:paraId="7F284AA7" w14:textId="77777777" w:rsidR="008415D8" w:rsidRPr="003032CF" w:rsidRDefault="008415D8"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74CCF317" w14:textId="34422FC6" w:rsidR="0039251F" w:rsidRDefault="0039251F" w:rsidP="00710844">
      <w:pPr>
        <w:jc w:val="both"/>
        <w:rPr>
          <w:rFonts w:ascii="Century Gothic" w:hAnsi="Century Gothic"/>
          <w:b/>
          <w:noProof/>
          <w:sz w:val="24"/>
          <w:szCs w:val="24"/>
          <w:lang w:val="es-MX" w:eastAsia="es-MX"/>
        </w:rPr>
      </w:pPr>
    </w:p>
    <w:p w14:paraId="6A2F7C25" w14:textId="5F649A1F" w:rsidR="00166EC8" w:rsidRPr="00166EC8" w:rsidRDefault="00325148" w:rsidP="00710844">
      <w:pPr>
        <w:jc w:val="both"/>
        <w:rPr>
          <w:rFonts w:ascii="Century Gothic" w:hAnsi="Century Gothic"/>
          <w:noProof/>
          <w:sz w:val="16"/>
          <w:szCs w:val="16"/>
          <w:lang w:val="es-MX" w:eastAsia="es-MX"/>
        </w:rPr>
      </w:pPr>
      <w:r>
        <w:rPr>
          <w:rFonts w:ascii="Century Gothic" w:hAnsi="Century Gothic"/>
          <w:noProof/>
          <w:sz w:val="16"/>
          <w:szCs w:val="16"/>
          <w:lang w:val="es-MX" w:eastAsia="es-MX"/>
        </w:rPr>
        <w:t>Se hace</w:t>
      </w:r>
      <w:r w:rsidR="00166EC8">
        <w:rPr>
          <w:rFonts w:ascii="Century Gothic" w:hAnsi="Century Gothic"/>
          <w:noProof/>
          <w:sz w:val="16"/>
          <w:szCs w:val="16"/>
          <w:lang w:val="es-MX" w:eastAsia="es-MX"/>
        </w:rPr>
        <w:t xml:space="preserve"> la aclaració</w:t>
      </w:r>
      <w:r w:rsidR="00A9259E">
        <w:rPr>
          <w:rFonts w:ascii="Century Gothic" w:hAnsi="Century Gothic"/>
          <w:noProof/>
          <w:sz w:val="16"/>
          <w:szCs w:val="16"/>
          <w:lang w:val="es-MX" w:eastAsia="es-MX"/>
        </w:rPr>
        <w:t xml:space="preserve">n </w:t>
      </w:r>
      <w:r w:rsidR="00166EC8">
        <w:rPr>
          <w:rFonts w:ascii="Century Gothic" w:hAnsi="Century Gothic"/>
          <w:noProof/>
          <w:sz w:val="16"/>
          <w:szCs w:val="16"/>
          <w:lang w:val="es-MX" w:eastAsia="es-MX"/>
        </w:rPr>
        <w:t xml:space="preserve">que </w:t>
      </w:r>
      <w:r w:rsidR="00E97D03">
        <w:rPr>
          <w:rFonts w:ascii="Century Gothic" w:hAnsi="Century Gothic"/>
          <w:noProof/>
          <w:sz w:val="16"/>
          <w:szCs w:val="16"/>
          <w:lang w:val="es-MX" w:eastAsia="es-MX"/>
        </w:rPr>
        <w:t>la pet</w:t>
      </w:r>
      <w:r w:rsidR="00A9259E">
        <w:rPr>
          <w:rFonts w:ascii="Century Gothic" w:hAnsi="Century Gothic"/>
          <w:noProof/>
          <w:sz w:val="16"/>
          <w:szCs w:val="16"/>
          <w:lang w:val="es-MX" w:eastAsia="es-MX"/>
        </w:rPr>
        <w:t xml:space="preserve">ición </w:t>
      </w:r>
      <w:r w:rsidR="00270B2C">
        <w:rPr>
          <w:rFonts w:ascii="Century Gothic" w:hAnsi="Century Gothic"/>
          <w:noProof/>
          <w:sz w:val="16"/>
          <w:szCs w:val="16"/>
          <w:lang w:val="es-MX" w:eastAsia="es-MX"/>
        </w:rPr>
        <w:t xml:space="preserve">referente a </w:t>
      </w:r>
      <w:r w:rsidR="00166EC8">
        <w:rPr>
          <w:rFonts w:ascii="Century Gothic" w:hAnsi="Century Gothic"/>
          <w:noProof/>
          <w:sz w:val="16"/>
          <w:szCs w:val="16"/>
          <w:lang w:val="es-MX" w:eastAsia="es-MX"/>
        </w:rPr>
        <w:t>los anteriores nombramientos</w:t>
      </w:r>
      <w:r w:rsidR="00270B2C">
        <w:rPr>
          <w:rFonts w:ascii="Century Gothic" w:hAnsi="Century Gothic"/>
          <w:noProof/>
          <w:sz w:val="16"/>
          <w:szCs w:val="16"/>
          <w:lang w:val="es-MX" w:eastAsia="es-MX"/>
        </w:rPr>
        <w:t>,</w:t>
      </w:r>
      <w:r>
        <w:rPr>
          <w:rFonts w:ascii="Century Gothic" w:hAnsi="Century Gothic"/>
          <w:noProof/>
          <w:sz w:val="16"/>
          <w:szCs w:val="16"/>
          <w:lang w:val="es-MX" w:eastAsia="es-MX"/>
        </w:rPr>
        <w:t xml:space="preserve"> fue hecha</w:t>
      </w:r>
      <w:r w:rsidR="005F1096">
        <w:rPr>
          <w:rFonts w:ascii="Century Gothic" w:hAnsi="Century Gothic"/>
          <w:noProof/>
          <w:sz w:val="16"/>
          <w:szCs w:val="16"/>
          <w:lang w:val="es-MX" w:eastAsia="es-MX"/>
        </w:rPr>
        <w:t xml:space="preserve"> por tres meses</w:t>
      </w:r>
      <w:r w:rsidR="00DC3403">
        <w:rPr>
          <w:rFonts w:ascii="Century Gothic" w:hAnsi="Century Gothic"/>
          <w:noProof/>
          <w:sz w:val="16"/>
          <w:szCs w:val="16"/>
          <w:lang w:val="es-MX" w:eastAsia="es-MX"/>
        </w:rPr>
        <w:t>,</w:t>
      </w:r>
      <w:r w:rsidR="005C572A">
        <w:rPr>
          <w:rFonts w:ascii="Century Gothic" w:hAnsi="Century Gothic"/>
          <w:noProof/>
          <w:sz w:val="16"/>
          <w:szCs w:val="16"/>
          <w:lang w:val="es-MX" w:eastAsia="es-MX"/>
        </w:rPr>
        <w:t xml:space="preserve"> del 01 de junio al 31 de agosto de 2020</w:t>
      </w:r>
      <w:r w:rsidR="005F1096">
        <w:rPr>
          <w:rFonts w:ascii="Century Gothic" w:hAnsi="Century Gothic"/>
          <w:noProof/>
          <w:sz w:val="16"/>
          <w:szCs w:val="16"/>
          <w:lang w:val="es-MX" w:eastAsia="es-MX"/>
        </w:rPr>
        <w:t>, sin embargo los mismos</w:t>
      </w:r>
      <w:r w:rsidR="00166EC8">
        <w:rPr>
          <w:rFonts w:ascii="Century Gothic" w:hAnsi="Century Gothic"/>
          <w:noProof/>
          <w:sz w:val="16"/>
          <w:szCs w:val="16"/>
          <w:lang w:val="es-MX" w:eastAsia="es-MX"/>
        </w:rPr>
        <w:t xml:space="preserve"> estan vigentes </w:t>
      </w:r>
      <w:r w:rsidR="00F26452">
        <w:rPr>
          <w:rFonts w:ascii="Century Gothic" w:hAnsi="Century Gothic"/>
          <w:noProof/>
          <w:sz w:val="16"/>
          <w:szCs w:val="16"/>
          <w:lang w:val="es-MX" w:eastAsia="es-MX"/>
        </w:rPr>
        <w:t>del 01 de ab</w:t>
      </w:r>
      <w:r w:rsidR="005C572A">
        <w:rPr>
          <w:rFonts w:ascii="Century Gothic" w:hAnsi="Century Gothic"/>
          <w:noProof/>
          <w:sz w:val="16"/>
          <w:szCs w:val="16"/>
          <w:lang w:val="es-MX" w:eastAsia="es-MX"/>
        </w:rPr>
        <w:t xml:space="preserve">ril </w:t>
      </w:r>
      <w:r w:rsidR="00166EC8">
        <w:rPr>
          <w:rFonts w:ascii="Century Gothic" w:hAnsi="Century Gothic"/>
          <w:noProof/>
          <w:sz w:val="16"/>
          <w:szCs w:val="16"/>
          <w:lang w:val="es-MX" w:eastAsia="es-MX"/>
        </w:rPr>
        <w:t xml:space="preserve">al 30 de junio 2020, aprobados </w:t>
      </w:r>
      <w:r w:rsidR="004F192B">
        <w:rPr>
          <w:rFonts w:ascii="Century Gothic" w:hAnsi="Century Gothic"/>
          <w:noProof/>
          <w:sz w:val="16"/>
          <w:szCs w:val="16"/>
          <w:lang w:val="es-MX" w:eastAsia="es-MX"/>
        </w:rPr>
        <w:t xml:space="preserve">por esta Junta </w:t>
      </w:r>
      <w:r w:rsidR="00166EC8">
        <w:rPr>
          <w:rFonts w:ascii="Century Gothic" w:hAnsi="Century Gothic"/>
          <w:noProof/>
          <w:sz w:val="16"/>
          <w:szCs w:val="16"/>
          <w:lang w:val="es-MX" w:eastAsia="es-MX"/>
        </w:rPr>
        <w:t xml:space="preserve">en la Tercera Sesión Extraordinaria, </w:t>
      </w:r>
      <w:r w:rsidR="005C572A">
        <w:rPr>
          <w:rFonts w:ascii="Century Gothic" w:hAnsi="Century Gothic"/>
          <w:noProof/>
          <w:sz w:val="16"/>
          <w:szCs w:val="16"/>
          <w:lang w:val="es-MX" w:eastAsia="es-MX"/>
        </w:rPr>
        <w:t>de fecha 06 de marzo de 20</w:t>
      </w:r>
      <w:r w:rsidR="00E97D03">
        <w:rPr>
          <w:rFonts w:ascii="Century Gothic" w:hAnsi="Century Gothic"/>
          <w:noProof/>
          <w:sz w:val="16"/>
          <w:szCs w:val="16"/>
          <w:lang w:val="es-MX" w:eastAsia="es-MX"/>
        </w:rPr>
        <w:t>20, por lo que se respeta la fecha de termino de l</w:t>
      </w:r>
      <w:r w:rsidR="004F192B">
        <w:rPr>
          <w:rFonts w:ascii="Century Gothic" w:hAnsi="Century Gothic"/>
          <w:noProof/>
          <w:sz w:val="16"/>
          <w:szCs w:val="16"/>
          <w:lang w:val="es-MX" w:eastAsia="es-MX"/>
        </w:rPr>
        <w:t>a propuesta realizada</w:t>
      </w:r>
      <w:r w:rsidR="008656BE">
        <w:rPr>
          <w:rFonts w:ascii="Century Gothic" w:hAnsi="Century Gothic"/>
          <w:noProof/>
          <w:sz w:val="16"/>
          <w:szCs w:val="16"/>
          <w:lang w:val="es-MX" w:eastAsia="es-MX"/>
        </w:rPr>
        <w:t xml:space="preserve"> por el Magistrado</w:t>
      </w:r>
      <w:r w:rsidR="004F192B">
        <w:rPr>
          <w:rFonts w:ascii="Century Gothic" w:hAnsi="Century Gothic"/>
          <w:noProof/>
          <w:sz w:val="16"/>
          <w:szCs w:val="16"/>
          <w:lang w:val="es-MX" w:eastAsia="es-MX"/>
        </w:rPr>
        <w:t>, quedan</w:t>
      </w:r>
      <w:r w:rsidR="00761E16">
        <w:rPr>
          <w:rFonts w:ascii="Century Gothic" w:hAnsi="Century Gothic"/>
          <w:noProof/>
          <w:sz w:val="16"/>
          <w:szCs w:val="16"/>
          <w:lang w:val="es-MX" w:eastAsia="es-MX"/>
        </w:rPr>
        <w:t>do</w:t>
      </w:r>
      <w:r w:rsidR="004F192B">
        <w:rPr>
          <w:rFonts w:ascii="Century Gothic" w:hAnsi="Century Gothic"/>
          <w:noProof/>
          <w:sz w:val="16"/>
          <w:szCs w:val="16"/>
          <w:lang w:val="es-MX" w:eastAsia="es-MX"/>
        </w:rPr>
        <w:t xml:space="preserve"> </w:t>
      </w:r>
      <w:r w:rsidR="00E97D03">
        <w:rPr>
          <w:rFonts w:ascii="Century Gothic" w:hAnsi="Century Gothic"/>
          <w:noProof/>
          <w:sz w:val="16"/>
          <w:szCs w:val="16"/>
          <w:lang w:val="es-MX" w:eastAsia="es-MX"/>
        </w:rPr>
        <w:t xml:space="preserve">como </w:t>
      </w:r>
      <w:r w:rsidR="007C58BA">
        <w:rPr>
          <w:rFonts w:ascii="Century Gothic" w:hAnsi="Century Gothic"/>
          <w:noProof/>
          <w:sz w:val="16"/>
          <w:szCs w:val="16"/>
          <w:lang w:val="es-MX" w:eastAsia="es-MX"/>
        </w:rPr>
        <w:t xml:space="preserve">se </w:t>
      </w:r>
      <w:r w:rsidR="00E97D03">
        <w:rPr>
          <w:rFonts w:ascii="Century Gothic" w:hAnsi="Century Gothic"/>
          <w:noProof/>
          <w:sz w:val="16"/>
          <w:szCs w:val="16"/>
          <w:lang w:val="es-MX" w:eastAsia="es-MX"/>
        </w:rPr>
        <w:t>señala en la tabla anterior.</w:t>
      </w:r>
    </w:p>
    <w:p w14:paraId="010AFA39" w14:textId="77777777" w:rsidR="0039251F" w:rsidRDefault="0039251F"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39251F" w:rsidRPr="00D03D27" w14:paraId="391E49C6" w14:textId="77777777" w:rsidTr="00AC39EA">
        <w:trPr>
          <w:trHeight w:val="255"/>
        </w:trPr>
        <w:tc>
          <w:tcPr>
            <w:tcW w:w="445" w:type="pct"/>
            <w:tcBorders>
              <w:bottom w:val="single" w:sz="4" w:space="0" w:color="auto"/>
            </w:tcBorders>
            <w:shd w:val="clear" w:color="auto" w:fill="BFBFBF" w:themeFill="background1" w:themeFillShade="BF"/>
            <w:vAlign w:val="center"/>
          </w:tcPr>
          <w:p w14:paraId="16360D92"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14:paraId="32B34CC4" w14:textId="77777777" w:rsidR="0039251F" w:rsidRDefault="0039251F"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JOSÉ RAMÓN JIMÉNEZ GUTIÉRREZ</w:t>
            </w:r>
          </w:p>
          <w:p w14:paraId="2394D3EC" w14:textId="765A37B1" w:rsidR="0039251F" w:rsidRPr="00D03D27" w:rsidRDefault="00695353"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Memorando: PSSTJA/147/2020</w:t>
            </w:r>
          </w:p>
        </w:tc>
        <w:tc>
          <w:tcPr>
            <w:tcW w:w="647" w:type="pct"/>
            <w:gridSpan w:val="3"/>
            <w:tcBorders>
              <w:bottom w:val="single" w:sz="4" w:space="0" w:color="auto"/>
            </w:tcBorders>
            <w:shd w:val="clear" w:color="auto" w:fill="BFBFBF" w:themeFill="background1" w:themeFillShade="BF"/>
            <w:vAlign w:val="center"/>
          </w:tcPr>
          <w:p w14:paraId="1F92BA9C"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14:paraId="5B0DBD26" w14:textId="77777777" w:rsidR="0039251F" w:rsidRPr="00D03D27" w:rsidRDefault="0039251F"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SEGUNDA PONENCIA DE SALA SUPERIOR</w:t>
            </w:r>
          </w:p>
        </w:tc>
      </w:tr>
      <w:tr w:rsidR="0039251F" w:rsidRPr="00D03D27" w14:paraId="5ACD511D" w14:textId="77777777" w:rsidTr="00AC39EA">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10B24"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55897"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F48401"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8EA9D"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39251F" w:rsidRPr="00D03D27" w14:paraId="5661E284" w14:textId="77777777" w:rsidTr="00AC39EA">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11ADBBB3" w14:textId="77777777" w:rsidR="0039251F" w:rsidRPr="00D03D27" w:rsidRDefault="0039251F" w:rsidP="00AC39EA">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10686A9" w14:textId="77777777" w:rsidR="0039251F" w:rsidRPr="00D03D27" w:rsidRDefault="0039251F" w:rsidP="00AC39EA">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268E9EC"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DE2C520" w14:textId="77777777" w:rsidR="0039251F" w:rsidRPr="00D03D27" w:rsidRDefault="0039251F" w:rsidP="00AC39EA">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4FB10D8E" w14:textId="77777777" w:rsidR="0039251F" w:rsidRPr="00D03D27" w:rsidRDefault="0039251F" w:rsidP="00AC39EA">
            <w:pPr>
              <w:jc w:val="left"/>
              <w:rPr>
                <w:rFonts w:ascii="Century Gothic" w:hAnsi="Century Gothic"/>
                <w:noProof/>
                <w:sz w:val="14"/>
                <w:szCs w:val="14"/>
                <w:lang w:val="es-MX" w:eastAsia="es-MX"/>
              </w:rPr>
            </w:pPr>
          </w:p>
        </w:tc>
      </w:tr>
      <w:tr w:rsidR="0039251F" w:rsidRPr="00D03D27" w14:paraId="603C0912" w14:textId="77777777" w:rsidTr="00AC39EA">
        <w:trPr>
          <w:trHeight w:val="192"/>
        </w:trPr>
        <w:tc>
          <w:tcPr>
            <w:tcW w:w="1249" w:type="pct"/>
            <w:gridSpan w:val="3"/>
          </w:tcPr>
          <w:p w14:paraId="147BF80B" w14:textId="45CE9597" w:rsidR="0039251F" w:rsidRPr="0039251F" w:rsidRDefault="0039251F" w:rsidP="0039251F">
            <w:pPr>
              <w:pStyle w:val="Sinespaciado"/>
              <w:rPr>
                <w:rFonts w:ascii="Century Gothic" w:hAnsi="Century Gothic" w:cs="Arial"/>
                <w:sz w:val="14"/>
                <w:szCs w:val="14"/>
                <w:lang w:val="es-ES"/>
              </w:rPr>
            </w:pPr>
            <w:r w:rsidRPr="0039251F">
              <w:rPr>
                <w:rFonts w:ascii="Century Gothic" w:hAnsi="Century Gothic" w:cs="Arial"/>
                <w:sz w:val="14"/>
                <w:szCs w:val="14"/>
                <w:lang w:val="es-ES"/>
              </w:rPr>
              <w:t>ULISES OMAR AYALA ESPINOSA</w:t>
            </w:r>
          </w:p>
          <w:p w14:paraId="043BCB4E" w14:textId="77777777" w:rsidR="0039251F" w:rsidRPr="0039251F" w:rsidRDefault="0039251F" w:rsidP="0039251F">
            <w:pPr>
              <w:jc w:val="left"/>
              <w:rPr>
                <w:rFonts w:ascii="Century Gothic" w:hAnsi="Century Gothic" w:cs="Calibri"/>
                <w:color w:val="000000"/>
                <w:sz w:val="14"/>
                <w:szCs w:val="14"/>
              </w:rPr>
            </w:pPr>
          </w:p>
        </w:tc>
        <w:tc>
          <w:tcPr>
            <w:tcW w:w="1353" w:type="pct"/>
            <w:gridSpan w:val="3"/>
          </w:tcPr>
          <w:p w14:paraId="04F331A7" w14:textId="371EC713"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00C47DA2" w14:textId="66866CA9"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0D14588B" w14:textId="31497239"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609571CF"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500F8E3B" w14:textId="77777777" w:rsidTr="00AC39EA">
        <w:trPr>
          <w:trHeight w:val="192"/>
        </w:trPr>
        <w:tc>
          <w:tcPr>
            <w:tcW w:w="1232" w:type="pct"/>
            <w:gridSpan w:val="2"/>
            <w:shd w:val="clear" w:color="auto" w:fill="D9D9D9" w:themeFill="background1" w:themeFillShade="D9"/>
          </w:tcPr>
          <w:p w14:paraId="327D91B3" w14:textId="39B7FDBA"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Calibri"/>
                <w:color w:val="000000"/>
                <w:sz w:val="14"/>
                <w:szCs w:val="14"/>
              </w:rPr>
              <w:t>EDUARDO RAFOLS PÉREZ</w:t>
            </w:r>
          </w:p>
          <w:p w14:paraId="7A34EB3A" w14:textId="77777777" w:rsidR="0039251F" w:rsidRPr="0039251F" w:rsidRDefault="0039251F" w:rsidP="0039251F">
            <w:pPr>
              <w:jc w:val="left"/>
              <w:rPr>
                <w:rFonts w:ascii="Century Gothic" w:hAnsi="Century Gothic" w:cs="Calibri"/>
                <w:color w:val="000000"/>
                <w:sz w:val="14"/>
                <w:szCs w:val="14"/>
              </w:rPr>
            </w:pPr>
          </w:p>
        </w:tc>
        <w:tc>
          <w:tcPr>
            <w:tcW w:w="1322" w:type="pct"/>
            <w:gridSpan w:val="3"/>
            <w:shd w:val="clear" w:color="auto" w:fill="D9D9D9" w:themeFill="background1" w:themeFillShade="D9"/>
          </w:tcPr>
          <w:p w14:paraId="5B30FB4B" w14:textId="6E09CE69"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557" w:type="pct"/>
            <w:gridSpan w:val="4"/>
            <w:shd w:val="clear" w:color="auto" w:fill="D9D9D9" w:themeFill="background1" w:themeFillShade="D9"/>
            <w:vAlign w:val="center"/>
          </w:tcPr>
          <w:p w14:paraId="01254364" w14:textId="1BB34635"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0D971053" w14:textId="56ACBEE3"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7759EE15"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337B3FC3" w14:textId="77777777" w:rsidTr="00AC39EA">
        <w:trPr>
          <w:trHeight w:val="192"/>
        </w:trPr>
        <w:tc>
          <w:tcPr>
            <w:tcW w:w="1249" w:type="pct"/>
            <w:gridSpan w:val="3"/>
          </w:tcPr>
          <w:p w14:paraId="64C05FF0" w14:textId="0A2A7577" w:rsidR="0039251F" w:rsidRPr="0039251F" w:rsidRDefault="0039251F" w:rsidP="0039251F">
            <w:pPr>
              <w:ind w:right="618"/>
              <w:jc w:val="left"/>
              <w:rPr>
                <w:rFonts w:ascii="Century Gothic" w:hAnsi="Century Gothic" w:cs="Calibri"/>
                <w:color w:val="000000"/>
                <w:sz w:val="14"/>
                <w:szCs w:val="14"/>
                <w:lang w:val="es-ES"/>
              </w:rPr>
            </w:pPr>
            <w:r w:rsidRPr="0039251F">
              <w:rPr>
                <w:rFonts w:ascii="Century Gothic" w:hAnsi="Century Gothic" w:cs="Calibri"/>
                <w:color w:val="000000"/>
                <w:sz w:val="14"/>
                <w:szCs w:val="14"/>
                <w:lang w:val="es-ES"/>
              </w:rPr>
              <w:t>JACINTO RODRÍGUEZ MACÍAS</w:t>
            </w:r>
          </w:p>
          <w:p w14:paraId="7FD0538F" w14:textId="77777777" w:rsidR="0039251F" w:rsidRPr="0039251F" w:rsidRDefault="0039251F" w:rsidP="0039251F">
            <w:pPr>
              <w:jc w:val="left"/>
              <w:rPr>
                <w:rFonts w:ascii="Century Gothic" w:hAnsi="Century Gothic" w:cs="Calibri"/>
                <w:color w:val="000000"/>
                <w:sz w:val="14"/>
                <w:szCs w:val="14"/>
              </w:rPr>
            </w:pPr>
          </w:p>
        </w:tc>
        <w:tc>
          <w:tcPr>
            <w:tcW w:w="1353" w:type="pct"/>
            <w:gridSpan w:val="3"/>
          </w:tcPr>
          <w:p w14:paraId="762284E4" w14:textId="1A4BEBC4"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2551070E" w14:textId="75229FEB"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3088710A" w14:textId="4C4BAC2F"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7D655503"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0282CC29" w14:textId="77777777" w:rsidTr="00AC39EA">
        <w:trPr>
          <w:trHeight w:val="192"/>
        </w:trPr>
        <w:tc>
          <w:tcPr>
            <w:tcW w:w="1232" w:type="pct"/>
            <w:gridSpan w:val="2"/>
            <w:shd w:val="clear" w:color="auto" w:fill="D9D9D9" w:themeFill="background1" w:themeFillShade="D9"/>
          </w:tcPr>
          <w:p w14:paraId="4010FEC8" w14:textId="434F22AE"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Calibri"/>
                <w:color w:val="000000"/>
                <w:sz w:val="14"/>
                <w:szCs w:val="14"/>
              </w:rPr>
              <w:t>ALEJANDRA BERENICE HERNÁNDEZ PARTIDA</w:t>
            </w:r>
          </w:p>
          <w:p w14:paraId="1A49F66E" w14:textId="77777777" w:rsidR="0039251F" w:rsidRPr="0039251F" w:rsidRDefault="0039251F" w:rsidP="0039251F">
            <w:pPr>
              <w:jc w:val="left"/>
              <w:rPr>
                <w:rFonts w:ascii="Century Gothic" w:hAnsi="Century Gothic" w:cs="Calibri"/>
                <w:color w:val="000000"/>
                <w:sz w:val="14"/>
                <w:szCs w:val="14"/>
              </w:rPr>
            </w:pPr>
          </w:p>
        </w:tc>
        <w:tc>
          <w:tcPr>
            <w:tcW w:w="1322" w:type="pct"/>
            <w:gridSpan w:val="3"/>
            <w:shd w:val="clear" w:color="auto" w:fill="D9D9D9" w:themeFill="background1" w:themeFillShade="D9"/>
          </w:tcPr>
          <w:p w14:paraId="4B6BB49B" w14:textId="77777777" w:rsidR="00DB100D" w:rsidRDefault="00DB100D" w:rsidP="0039251F">
            <w:pPr>
              <w:rPr>
                <w:rFonts w:ascii="Century Gothic" w:hAnsi="Century Gothic" w:cs="Arial"/>
                <w:sz w:val="14"/>
                <w:szCs w:val="14"/>
              </w:rPr>
            </w:pPr>
          </w:p>
          <w:p w14:paraId="227FA497" w14:textId="13840976"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ABOGADO</w:t>
            </w:r>
          </w:p>
        </w:tc>
        <w:tc>
          <w:tcPr>
            <w:tcW w:w="557" w:type="pct"/>
            <w:gridSpan w:val="4"/>
            <w:shd w:val="clear" w:color="auto" w:fill="D9D9D9" w:themeFill="background1" w:themeFillShade="D9"/>
            <w:vAlign w:val="center"/>
          </w:tcPr>
          <w:p w14:paraId="15DA0B67" w14:textId="2AA61735"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68F41A06" w14:textId="47B98B37"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77974D70"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57C6F503" w14:textId="77777777" w:rsidTr="00AC39EA">
        <w:trPr>
          <w:trHeight w:val="192"/>
        </w:trPr>
        <w:tc>
          <w:tcPr>
            <w:tcW w:w="1249" w:type="pct"/>
            <w:gridSpan w:val="3"/>
          </w:tcPr>
          <w:p w14:paraId="6EDEE7C8" w14:textId="5DBEB025"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Calibri"/>
                <w:color w:val="000000"/>
                <w:sz w:val="14"/>
                <w:szCs w:val="14"/>
              </w:rPr>
              <w:t>JOSÉ NICANOR SOTO GODOY</w:t>
            </w:r>
          </w:p>
        </w:tc>
        <w:tc>
          <w:tcPr>
            <w:tcW w:w="1353" w:type="pct"/>
            <w:gridSpan w:val="3"/>
          </w:tcPr>
          <w:p w14:paraId="786EC7E9" w14:textId="5DEE0284"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ABOGADO</w:t>
            </w:r>
          </w:p>
        </w:tc>
        <w:tc>
          <w:tcPr>
            <w:tcW w:w="491" w:type="pct"/>
            <w:gridSpan w:val="2"/>
            <w:vAlign w:val="center"/>
          </w:tcPr>
          <w:p w14:paraId="4CF827E9" w14:textId="23EB3FAB"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671FEFA2" w14:textId="0C5F88D3"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4F38F976"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3206CD01" w14:textId="77777777" w:rsidTr="00AC39EA">
        <w:trPr>
          <w:trHeight w:val="192"/>
        </w:trPr>
        <w:tc>
          <w:tcPr>
            <w:tcW w:w="1232" w:type="pct"/>
            <w:gridSpan w:val="2"/>
            <w:shd w:val="clear" w:color="auto" w:fill="D9D9D9" w:themeFill="background1" w:themeFillShade="D9"/>
          </w:tcPr>
          <w:p w14:paraId="06B2696E" w14:textId="47671CD3"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Calibri"/>
                <w:color w:val="000000"/>
                <w:sz w:val="14"/>
                <w:szCs w:val="14"/>
              </w:rPr>
              <w:lastRenderedPageBreak/>
              <w:t>ALEJANDRO ALFONSO BUENO CASTRO</w:t>
            </w:r>
          </w:p>
        </w:tc>
        <w:tc>
          <w:tcPr>
            <w:tcW w:w="1322" w:type="pct"/>
            <w:gridSpan w:val="3"/>
            <w:shd w:val="clear" w:color="auto" w:fill="D9D9D9" w:themeFill="background1" w:themeFillShade="D9"/>
          </w:tcPr>
          <w:p w14:paraId="058365AD" w14:textId="2A58E92F"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ACTUARIO</w:t>
            </w:r>
          </w:p>
        </w:tc>
        <w:tc>
          <w:tcPr>
            <w:tcW w:w="557" w:type="pct"/>
            <w:gridSpan w:val="4"/>
            <w:shd w:val="clear" w:color="auto" w:fill="D9D9D9" w:themeFill="background1" w:themeFillShade="D9"/>
            <w:vAlign w:val="center"/>
          </w:tcPr>
          <w:p w14:paraId="1CE0409E" w14:textId="5245CCA7"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621BABA9" w14:textId="6AC581D2"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A95706C"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334C1410" w14:textId="77777777" w:rsidTr="00AC39EA">
        <w:trPr>
          <w:trHeight w:val="192"/>
        </w:trPr>
        <w:tc>
          <w:tcPr>
            <w:tcW w:w="1249" w:type="pct"/>
            <w:gridSpan w:val="3"/>
          </w:tcPr>
          <w:p w14:paraId="49F37D2C" w14:textId="1F3B3183"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Arial"/>
                <w:sz w:val="14"/>
                <w:szCs w:val="14"/>
              </w:rPr>
              <w:t>NAYAR CORINCA PÉREZ SAMANIEGO</w:t>
            </w:r>
          </w:p>
        </w:tc>
        <w:tc>
          <w:tcPr>
            <w:tcW w:w="1353" w:type="pct"/>
            <w:gridSpan w:val="3"/>
          </w:tcPr>
          <w:p w14:paraId="1D15EAB6" w14:textId="04115D86"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“A”</w:t>
            </w:r>
          </w:p>
        </w:tc>
        <w:tc>
          <w:tcPr>
            <w:tcW w:w="491" w:type="pct"/>
            <w:gridSpan w:val="2"/>
            <w:vAlign w:val="center"/>
          </w:tcPr>
          <w:p w14:paraId="6CDA06E8" w14:textId="256DA33A"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0347D45E" w14:textId="10FFD1F7"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75AAC4C8"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283635CA" w14:textId="77777777" w:rsidTr="00AC39EA">
        <w:trPr>
          <w:trHeight w:val="349"/>
        </w:trPr>
        <w:tc>
          <w:tcPr>
            <w:tcW w:w="1232" w:type="pct"/>
            <w:gridSpan w:val="2"/>
            <w:shd w:val="clear" w:color="auto" w:fill="D9D9D9" w:themeFill="background1" w:themeFillShade="D9"/>
          </w:tcPr>
          <w:p w14:paraId="08AA677B" w14:textId="6748336D"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Arial"/>
                <w:sz w:val="14"/>
                <w:szCs w:val="14"/>
              </w:rPr>
              <w:t>JOSÉ LUIS PINTO ARRIAGA</w:t>
            </w:r>
          </w:p>
        </w:tc>
        <w:tc>
          <w:tcPr>
            <w:tcW w:w="1322" w:type="pct"/>
            <w:gridSpan w:val="3"/>
            <w:shd w:val="clear" w:color="auto" w:fill="D9D9D9" w:themeFill="background1" w:themeFillShade="D9"/>
          </w:tcPr>
          <w:p w14:paraId="0C509FF8" w14:textId="503B8BD8"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557" w:type="pct"/>
            <w:gridSpan w:val="4"/>
            <w:shd w:val="clear" w:color="auto" w:fill="D9D9D9" w:themeFill="background1" w:themeFillShade="D9"/>
            <w:vAlign w:val="center"/>
          </w:tcPr>
          <w:p w14:paraId="0C15AF1C" w14:textId="33A60575" w:rsidR="0039251F" w:rsidRPr="003032CF" w:rsidRDefault="0039251F" w:rsidP="0039251F">
            <w:pPr>
              <w:jc w:val="both"/>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36EB799F" w14:textId="4E7EADE3"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02A5A84D"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64B01EC5" w14:textId="77777777" w:rsidTr="00AC39EA">
        <w:trPr>
          <w:trHeight w:val="243"/>
        </w:trPr>
        <w:tc>
          <w:tcPr>
            <w:tcW w:w="1249" w:type="pct"/>
            <w:gridSpan w:val="3"/>
          </w:tcPr>
          <w:p w14:paraId="42BA597B" w14:textId="59800B84"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Arial"/>
                <w:sz w:val="14"/>
                <w:szCs w:val="14"/>
              </w:rPr>
              <w:t>ESTHELA GUTIÉRREZ MIRANDA</w:t>
            </w:r>
          </w:p>
        </w:tc>
        <w:tc>
          <w:tcPr>
            <w:tcW w:w="1353" w:type="pct"/>
            <w:gridSpan w:val="3"/>
          </w:tcPr>
          <w:p w14:paraId="02079F06" w14:textId="54EBCB5E"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796C6CC3" w14:textId="49639755"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4F956EE6" w14:textId="0C7607C3"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32CC5A47"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51A86C50" w14:textId="77777777" w:rsidTr="00AC39EA">
        <w:trPr>
          <w:trHeight w:val="192"/>
        </w:trPr>
        <w:tc>
          <w:tcPr>
            <w:tcW w:w="1232" w:type="pct"/>
            <w:gridSpan w:val="2"/>
            <w:shd w:val="clear" w:color="auto" w:fill="D9D9D9" w:themeFill="background1" w:themeFillShade="D9"/>
          </w:tcPr>
          <w:p w14:paraId="5399689F" w14:textId="2CDB3609" w:rsidR="0039251F" w:rsidRPr="0039251F" w:rsidRDefault="0039251F" w:rsidP="0039251F">
            <w:pPr>
              <w:jc w:val="left"/>
              <w:rPr>
                <w:rFonts w:ascii="Century Gothic" w:hAnsi="Century Gothic" w:cs="Calibri"/>
                <w:color w:val="000000"/>
                <w:sz w:val="14"/>
                <w:szCs w:val="14"/>
              </w:rPr>
            </w:pPr>
            <w:r w:rsidRPr="0039251F">
              <w:rPr>
                <w:rFonts w:ascii="Century Gothic" w:hAnsi="Century Gothic" w:cs="Arial"/>
                <w:sz w:val="14"/>
                <w:szCs w:val="14"/>
              </w:rPr>
              <w:t>DIEGO ALBERTO ALFARO RAMÍREZ</w:t>
            </w:r>
          </w:p>
        </w:tc>
        <w:tc>
          <w:tcPr>
            <w:tcW w:w="1322" w:type="pct"/>
            <w:gridSpan w:val="3"/>
            <w:shd w:val="clear" w:color="auto" w:fill="D9D9D9" w:themeFill="background1" w:themeFillShade="D9"/>
          </w:tcPr>
          <w:p w14:paraId="3F4F7BAC" w14:textId="18516A99"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557" w:type="pct"/>
            <w:gridSpan w:val="4"/>
            <w:shd w:val="clear" w:color="auto" w:fill="D9D9D9" w:themeFill="background1" w:themeFillShade="D9"/>
            <w:vAlign w:val="center"/>
          </w:tcPr>
          <w:p w14:paraId="67483C24" w14:textId="3F6659C0"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593815EE" w14:textId="67235D0C"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7AE3808"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118ADE80" w14:textId="77777777" w:rsidTr="005F1EF6">
        <w:trPr>
          <w:trHeight w:val="233"/>
        </w:trPr>
        <w:tc>
          <w:tcPr>
            <w:tcW w:w="1249" w:type="pct"/>
            <w:gridSpan w:val="3"/>
          </w:tcPr>
          <w:p w14:paraId="455017FF" w14:textId="35582FB1" w:rsidR="0039251F" w:rsidRPr="0039251F" w:rsidRDefault="005F1EF6" w:rsidP="0039251F">
            <w:pPr>
              <w:jc w:val="left"/>
              <w:rPr>
                <w:rFonts w:ascii="Century Gothic" w:hAnsi="Century Gothic" w:cs="Calibri"/>
                <w:color w:val="000000"/>
                <w:sz w:val="14"/>
                <w:szCs w:val="14"/>
              </w:rPr>
            </w:pPr>
            <w:r w:rsidRPr="0039251F">
              <w:rPr>
                <w:rFonts w:ascii="Century Gothic" w:hAnsi="Century Gothic" w:cs="Arial"/>
                <w:sz w:val="14"/>
                <w:szCs w:val="14"/>
              </w:rPr>
              <w:t>PAULINA ELIZALDE HARO</w:t>
            </w:r>
          </w:p>
        </w:tc>
        <w:tc>
          <w:tcPr>
            <w:tcW w:w="1353" w:type="pct"/>
            <w:gridSpan w:val="3"/>
          </w:tcPr>
          <w:p w14:paraId="2CB570CC" w14:textId="7FBAD431" w:rsidR="0039251F" w:rsidRPr="0039251F" w:rsidRDefault="0039251F" w:rsidP="0039251F">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47B50FCF" w14:textId="02A9C87A"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082C5FE7" w14:textId="383CC86C" w:rsidR="0039251F" w:rsidRPr="003032CF" w:rsidRDefault="0039251F" w:rsidP="0039251F">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vAlign w:val="center"/>
          </w:tcPr>
          <w:p w14:paraId="2967E362" w14:textId="77777777" w:rsidR="0039251F" w:rsidRPr="00D03D27" w:rsidRDefault="0039251F" w:rsidP="0039251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5F1EF6" w:rsidRPr="00D03D27" w14:paraId="48CD63B8" w14:textId="77777777" w:rsidTr="005F1EF6">
        <w:trPr>
          <w:trHeight w:val="233"/>
        </w:trPr>
        <w:tc>
          <w:tcPr>
            <w:tcW w:w="1249" w:type="pct"/>
            <w:gridSpan w:val="3"/>
            <w:shd w:val="pct25" w:color="auto" w:fill="auto"/>
          </w:tcPr>
          <w:p w14:paraId="7DE69850" w14:textId="1002DEB5" w:rsidR="005F1EF6" w:rsidRPr="0039251F" w:rsidRDefault="005F1EF6" w:rsidP="005F1EF6">
            <w:pPr>
              <w:jc w:val="left"/>
              <w:rPr>
                <w:rFonts w:ascii="Century Gothic" w:hAnsi="Century Gothic" w:cs="Arial"/>
                <w:sz w:val="14"/>
                <w:szCs w:val="14"/>
              </w:rPr>
            </w:pPr>
            <w:r>
              <w:rPr>
                <w:rFonts w:ascii="Century Gothic" w:hAnsi="Century Gothic" w:cs="Arial"/>
                <w:sz w:val="14"/>
                <w:szCs w:val="14"/>
              </w:rPr>
              <w:t>MIGUEL ÁNGEL GARCÍA DOMÍNGUEZ</w:t>
            </w:r>
          </w:p>
        </w:tc>
        <w:tc>
          <w:tcPr>
            <w:tcW w:w="1353" w:type="pct"/>
            <w:gridSpan w:val="3"/>
            <w:shd w:val="pct25" w:color="auto" w:fill="auto"/>
          </w:tcPr>
          <w:p w14:paraId="126E411B" w14:textId="68F3597E" w:rsidR="005F1EF6" w:rsidRPr="0039251F" w:rsidRDefault="005F1EF6" w:rsidP="005F1EF6">
            <w:pPr>
              <w:rPr>
                <w:rFonts w:ascii="Century Gothic" w:hAnsi="Century Gothic" w:cs="Arial"/>
                <w:sz w:val="14"/>
                <w:szCs w:val="14"/>
              </w:rPr>
            </w:pPr>
            <w:r>
              <w:rPr>
                <w:rFonts w:ascii="Century Gothic" w:hAnsi="Century Gothic" w:cs="Arial"/>
                <w:sz w:val="14"/>
                <w:szCs w:val="14"/>
              </w:rPr>
              <w:t>SECRETARIO PROYECTISTA</w:t>
            </w:r>
          </w:p>
        </w:tc>
        <w:tc>
          <w:tcPr>
            <w:tcW w:w="491" w:type="pct"/>
            <w:gridSpan w:val="2"/>
            <w:shd w:val="pct25" w:color="auto" w:fill="auto"/>
            <w:vAlign w:val="center"/>
          </w:tcPr>
          <w:p w14:paraId="2AC46F05" w14:textId="7902FAF6" w:rsidR="005F1EF6" w:rsidRDefault="005F1EF6" w:rsidP="005F1EF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shd w:val="pct25" w:color="auto" w:fill="auto"/>
            <w:vAlign w:val="center"/>
          </w:tcPr>
          <w:p w14:paraId="4CE3CDDC" w14:textId="026299EB" w:rsidR="005F1EF6" w:rsidRDefault="005F1EF6" w:rsidP="005F1EF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6" w:type="pct"/>
            <w:gridSpan w:val="2"/>
            <w:shd w:val="pct25" w:color="auto" w:fill="auto"/>
            <w:vAlign w:val="center"/>
          </w:tcPr>
          <w:p w14:paraId="5A5D4FDB" w14:textId="1BB78B3D" w:rsidR="005F1EF6" w:rsidRPr="00D03D27" w:rsidRDefault="005F1EF6" w:rsidP="005F1EF6">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9251F" w:rsidRPr="00D03D27" w14:paraId="4DBEDD50" w14:textId="77777777" w:rsidTr="00AC39EA">
        <w:trPr>
          <w:trHeight w:val="233"/>
        </w:trPr>
        <w:tc>
          <w:tcPr>
            <w:tcW w:w="1249" w:type="pct"/>
            <w:gridSpan w:val="3"/>
            <w:vAlign w:val="bottom"/>
          </w:tcPr>
          <w:p w14:paraId="2741F3AF" w14:textId="77777777" w:rsidR="0039251F" w:rsidRDefault="0039251F" w:rsidP="00AC39EA">
            <w:pPr>
              <w:jc w:val="left"/>
              <w:rPr>
                <w:rFonts w:ascii="Century Gothic" w:hAnsi="Century Gothic" w:cs="Calibri"/>
                <w:color w:val="000000"/>
                <w:sz w:val="14"/>
                <w:szCs w:val="14"/>
              </w:rPr>
            </w:pPr>
          </w:p>
          <w:p w14:paraId="17869B4F" w14:textId="573BABFD" w:rsidR="005F1EF6" w:rsidRPr="00D03D27" w:rsidRDefault="005F1EF6" w:rsidP="005F1EF6">
            <w:pPr>
              <w:rPr>
                <w:rFonts w:ascii="Century Gothic" w:hAnsi="Century Gothic" w:cs="Calibri"/>
                <w:color w:val="000000"/>
                <w:sz w:val="14"/>
                <w:szCs w:val="14"/>
              </w:rPr>
            </w:pPr>
          </w:p>
        </w:tc>
        <w:tc>
          <w:tcPr>
            <w:tcW w:w="1353" w:type="pct"/>
            <w:gridSpan w:val="3"/>
            <w:vAlign w:val="bottom"/>
          </w:tcPr>
          <w:p w14:paraId="2200F221" w14:textId="77777777" w:rsidR="0039251F" w:rsidRPr="00D03D27" w:rsidRDefault="0039251F" w:rsidP="00AC39EA">
            <w:pPr>
              <w:rPr>
                <w:rFonts w:ascii="Century Gothic" w:hAnsi="Century Gothic" w:cs="Calibri"/>
                <w:color w:val="000000"/>
                <w:sz w:val="14"/>
                <w:szCs w:val="14"/>
              </w:rPr>
            </w:pPr>
          </w:p>
        </w:tc>
        <w:tc>
          <w:tcPr>
            <w:tcW w:w="491" w:type="pct"/>
            <w:gridSpan w:val="2"/>
            <w:vAlign w:val="center"/>
          </w:tcPr>
          <w:p w14:paraId="195599F5" w14:textId="77777777" w:rsidR="0039251F" w:rsidRDefault="0039251F" w:rsidP="00AC39EA">
            <w:pPr>
              <w:rPr>
                <w:rFonts w:ascii="Century Gothic" w:hAnsi="Century Gothic"/>
                <w:noProof/>
                <w:sz w:val="14"/>
                <w:szCs w:val="14"/>
                <w:lang w:val="es-MX" w:eastAsia="es-MX"/>
              </w:rPr>
            </w:pPr>
          </w:p>
        </w:tc>
        <w:tc>
          <w:tcPr>
            <w:tcW w:w="531" w:type="pct"/>
            <w:gridSpan w:val="2"/>
            <w:vAlign w:val="center"/>
          </w:tcPr>
          <w:p w14:paraId="040007CD" w14:textId="77777777" w:rsidR="0039251F" w:rsidRDefault="0039251F" w:rsidP="00AC39EA">
            <w:pPr>
              <w:rPr>
                <w:rFonts w:ascii="Century Gothic" w:hAnsi="Century Gothic"/>
                <w:noProof/>
                <w:sz w:val="14"/>
                <w:szCs w:val="14"/>
                <w:lang w:val="es-MX" w:eastAsia="es-MX"/>
              </w:rPr>
            </w:pPr>
          </w:p>
        </w:tc>
        <w:tc>
          <w:tcPr>
            <w:tcW w:w="1376" w:type="pct"/>
            <w:gridSpan w:val="2"/>
            <w:vAlign w:val="center"/>
          </w:tcPr>
          <w:p w14:paraId="1037F501" w14:textId="77777777" w:rsidR="0039251F" w:rsidRPr="00D03D27" w:rsidRDefault="0039251F" w:rsidP="00AC39EA">
            <w:pPr>
              <w:rPr>
                <w:rFonts w:ascii="Century Gothic" w:hAnsi="Century Gothic"/>
                <w:noProof/>
                <w:sz w:val="14"/>
                <w:szCs w:val="14"/>
                <w:lang w:val="es-MX" w:eastAsia="es-MX"/>
              </w:rPr>
            </w:pPr>
          </w:p>
        </w:tc>
      </w:tr>
    </w:tbl>
    <w:p w14:paraId="73E50CEC" w14:textId="36928D68" w:rsidR="00DB189F" w:rsidRPr="003032CF" w:rsidRDefault="00DB189F"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592"/>
        <w:gridCol w:w="1956"/>
        <w:gridCol w:w="700"/>
        <w:gridCol w:w="571"/>
        <w:gridCol w:w="389"/>
        <w:gridCol w:w="960"/>
        <w:gridCol w:w="2745"/>
      </w:tblGrid>
      <w:tr w:rsidR="00710844" w:rsidRPr="003032CF" w14:paraId="2DC2AB5C" w14:textId="77777777" w:rsidTr="006C6816">
        <w:trPr>
          <w:trHeight w:val="255"/>
        </w:trPr>
        <w:tc>
          <w:tcPr>
            <w:tcW w:w="443" w:type="pct"/>
            <w:tcBorders>
              <w:bottom w:val="single" w:sz="4" w:space="0" w:color="auto"/>
            </w:tcBorders>
            <w:shd w:val="clear" w:color="auto" w:fill="BFBFBF" w:themeFill="background1" w:themeFillShade="BF"/>
            <w:vAlign w:val="center"/>
          </w:tcPr>
          <w:p w14:paraId="08BA2051"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14:paraId="67768AFB" w14:textId="77777777" w:rsidR="00710844" w:rsidRPr="003032CF" w:rsidRDefault="00710844" w:rsidP="00AC39EA">
            <w:pPr>
              <w:pStyle w:val="Textosinformato"/>
              <w:jc w:val="left"/>
              <w:rPr>
                <w:b/>
                <w:sz w:val="14"/>
                <w:szCs w:val="14"/>
                <w:lang w:val="es-MX"/>
              </w:rPr>
            </w:pPr>
            <w:r w:rsidRPr="003032CF">
              <w:rPr>
                <w:b/>
                <w:sz w:val="14"/>
                <w:szCs w:val="14"/>
                <w:lang w:val="es-MX"/>
              </w:rPr>
              <w:t>MAGIST</w:t>
            </w:r>
            <w:r>
              <w:rPr>
                <w:b/>
                <w:sz w:val="14"/>
                <w:szCs w:val="14"/>
                <w:lang w:val="es-MX"/>
              </w:rPr>
              <w:t>RADO HORACIO LEÓN HERNÁNDEZ</w:t>
            </w:r>
          </w:p>
          <w:p w14:paraId="49BEB66F" w14:textId="6C792970" w:rsidR="00710844" w:rsidRPr="003032CF" w:rsidRDefault="00A37F48" w:rsidP="00A37F48">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47</w:t>
            </w:r>
            <w:r w:rsidR="00710844"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14:paraId="34698A0E"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14:paraId="4FE20ABC" w14:textId="77777777" w:rsidR="00710844" w:rsidRPr="003032CF" w:rsidRDefault="00710844"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PRIMERA </w:t>
            </w:r>
            <w:r w:rsidRPr="003032CF">
              <w:rPr>
                <w:rFonts w:ascii="Century Gothic" w:hAnsi="Century Gothic"/>
                <w:b/>
                <w:noProof/>
                <w:sz w:val="14"/>
                <w:szCs w:val="14"/>
                <w:lang w:val="es-MX" w:eastAsia="es-MX"/>
              </w:rPr>
              <w:t xml:space="preserve">SALA </w:t>
            </w:r>
            <w:r>
              <w:rPr>
                <w:rFonts w:ascii="Century Gothic" w:hAnsi="Century Gothic"/>
                <w:b/>
                <w:noProof/>
                <w:sz w:val="14"/>
                <w:szCs w:val="14"/>
                <w:lang w:val="es-MX" w:eastAsia="es-MX"/>
              </w:rPr>
              <w:t>UNITARIA</w:t>
            </w:r>
          </w:p>
        </w:tc>
      </w:tr>
      <w:tr w:rsidR="00710844" w:rsidRPr="003032CF" w14:paraId="02028E63" w14:textId="77777777" w:rsidTr="006C6816">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4B2D4"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D30A8"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05501"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C9D523"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10844" w:rsidRPr="003032CF" w14:paraId="3AED8A31" w14:textId="77777777" w:rsidTr="006C6816">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71D2A4E" w14:textId="77777777"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74ECD0F8" w14:textId="77777777"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C19BABF"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421E0695"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14:paraId="14EF49C3" w14:textId="77777777" w:rsidR="00710844" w:rsidRPr="003032CF" w:rsidRDefault="00710844" w:rsidP="00AC39EA">
            <w:pPr>
              <w:jc w:val="left"/>
              <w:rPr>
                <w:rFonts w:ascii="Century Gothic" w:hAnsi="Century Gothic"/>
                <w:noProof/>
                <w:sz w:val="14"/>
                <w:szCs w:val="14"/>
                <w:lang w:val="es-MX" w:eastAsia="es-MX"/>
              </w:rPr>
            </w:pPr>
          </w:p>
        </w:tc>
      </w:tr>
      <w:tr w:rsidR="00710844" w:rsidRPr="003032CF" w14:paraId="6315FC4E" w14:textId="77777777" w:rsidTr="006C6816">
        <w:trPr>
          <w:trHeight w:val="192"/>
        </w:trPr>
        <w:tc>
          <w:tcPr>
            <w:tcW w:w="1257" w:type="pct"/>
            <w:gridSpan w:val="2"/>
            <w:vAlign w:val="center"/>
          </w:tcPr>
          <w:p w14:paraId="45DB5729" w14:textId="77777777" w:rsidR="00710844" w:rsidRPr="003032CF" w:rsidRDefault="00710844"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NORMA CRISTINA FLORES LÓPEZ</w:t>
            </w:r>
          </w:p>
        </w:tc>
        <w:tc>
          <w:tcPr>
            <w:tcW w:w="1358" w:type="pct"/>
            <w:gridSpan w:val="2"/>
            <w:vAlign w:val="center"/>
          </w:tcPr>
          <w:p w14:paraId="0AABA62D" w14:textId="77777777" w:rsidR="00710844" w:rsidRPr="003032CF" w:rsidRDefault="00710844" w:rsidP="00AC39EA">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14:paraId="7612BD7F" w14:textId="1A5E5393" w:rsidR="00710844" w:rsidRPr="003032CF" w:rsidRDefault="006C6816"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00710844" w:rsidRPr="003032CF">
              <w:rPr>
                <w:rFonts w:ascii="Century Gothic" w:hAnsi="Century Gothic"/>
                <w:noProof/>
                <w:sz w:val="14"/>
                <w:szCs w:val="14"/>
                <w:lang w:val="es-MX" w:eastAsia="es-MX"/>
              </w:rPr>
              <w:t>/2020</w:t>
            </w:r>
          </w:p>
        </w:tc>
        <w:tc>
          <w:tcPr>
            <w:tcW w:w="491" w:type="pct"/>
            <w:vAlign w:val="center"/>
          </w:tcPr>
          <w:p w14:paraId="47FCB755" w14:textId="3D1A381F" w:rsidR="00710844" w:rsidRPr="003032CF" w:rsidRDefault="006C6816" w:rsidP="00AC39EA">
            <w:pPr>
              <w:rPr>
                <w:rFonts w:ascii="Century Gothic" w:hAnsi="Century Gothic"/>
                <w:noProof/>
                <w:sz w:val="14"/>
                <w:szCs w:val="14"/>
                <w:lang w:val="es-MX" w:eastAsia="es-MX"/>
              </w:rPr>
            </w:pPr>
            <w:r>
              <w:rPr>
                <w:rFonts w:ascii="Century Gothic" w:hAnsi="Century Gothic"/>
                <w:noProof/>
                <w:sz w:val="14"/>
                <w:szCs w:val="14"/>
                <w:lang w:val="es-MX" w:eastAsia="es-MX"/>
              </w:rPr>
              <w:t>30/09</w:t>
            </w:r>
            <w:r w:rsidR="00710844" w:rsidRPr="003032CF">
              <w:rPr>
                <w:rFonts w:ascii="Century Gothic" w:hAnsi="Century Gothic"/>
                <w:noProof/>
                <w:sz w:val="14"/>
                <w:szCs w:val="14"/>
                <w:lang w:val="es-MX" w:eastAsia="es-MX"/>
              </w:rPr>
              <w:t>/2020</w:t>
            </w:r>
          </w:p>
        </w:tc>
        <w:tc>
          <w:tcPr>
            <w:tcW w:w="1403" w:type="pct"/>
            <w:vAlign w:val="center"/>
          </w:tcPr>
          <w:p w14:paraId="45121E02" w14:textId="77777777" w:rsidR="00710844" w:rsidRPr="003032CF" w:rsidRDefault="00710844"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14:paraId="01EE30E5" w14:textId="77777777" w:rsidTr="006C6816">
        <w:trPr>
          <w:trHeight w:val="192"/>
        </w:trPr>
        <w:tc>
          <w:tcPr>
            <w:tcW w:w="1257" w:type="pct"/>
            <w:gridSpan w:val="2"/>
            <w:shd w:val="clear" w:color="auto" w:fill="D9D9D9" w:themeFill="background1" w:themeFillShade="D9"/>
            <w:vAlign w:val="center"/>
          </w:tcPr>
          <w:p w14:paraId="5D7D2469"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BERNARDO VILLALOBOS FLORES</w:t>
            </w:r>
          </w:p>
        </w:tc>
        <w:tc>
          <w:tcPr>
            <w:tcW w:w="1358" w:type="pct"/>
            <w:gridSpan w:val="2"/>
            <w:shd w:val="clear" w:color="auto" w:fill="D9D9D9" w:themeFill="background1" w:themeFillShade="D9"/>
            <w:vAlign w:val="center"/>
          </w:tcPr>
          <w:p w14:paraId="24EAB573"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14:paraId="5B3FC66E" w14:textId="4CF7BAAB"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38AC5901" w14:textId="48FA16C3"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14:paraId="46DF5C8C"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C6816" w:rsidRPr="003032CF" w14:paraId="3411AE64" w14:textId="77777777" w:rsidTr="006C6816">
        <w:trPr>
          <w:trHeight w:val="192"/>
        </w:trPr>
        <w:tc>
          <w:tcPr>
            <w:tcW w:w="1257" w:type="pct"/>
            <w:gridSpan w:val="2"/>
            <w:vAlign w:val="center"/>
          </w:tcPr>
          <w:p w14:paraId="29D65FFD"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CARLOS EDUARDO GARCÍA HERNÁDEZ </w:t>
            </w:r>
          </w:p>
        </w:tc>
        <w:tc>
          <w:tcPr>
            <w:tcW w:w="1358" w:type="pct"/>
            <w:gridSpan w:val="2"/>
            <w:vAlign w:val="center"/>
          </w:tcPr>
          <w:p w14:paraId="202D397E"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vAlign w:val="center"/>
          </w:tcPr>
          <w:p w14:paraId="02035352" w14:textId="043C7893"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14:paraId="54A01B46" w14:textId="1EF02E1C"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vAlign w:val="center"/>
          </w:tcPr>
          <w:p w14:paraId="1D4325E6" w14:textId="77777777" w:rsidR="006C6816" w:rsidRPr="003032CF" w:rsidRDefault="006C6816" w:rsidP="006C681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14:paraId="4B55AADE" w14:textId="77777777" w:rsidTr="006C6816">
        <w:trPr>
          <w:trHeight w:val="192"/>
        </w:trPr>
        <w:tc>
          <w:tcPr>
            <w:tcW w:w="1257" w:type="pct"/>
            <w:gridSpan w:val="2"/>
            <w:shd w:val="clear" w:color="auto" w:fill="D9D9D9" w:themeFill="background1" w:themeFillShade="D9"/>
            <w:vAlign w:val="center"/>
          </w:tcPr>
          <w:p w14:paraId="255BF0E5"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ANNA STEPHANYE VERA LÓPEZ</w:t>
            </w:r>
          </w:p>
        </w:tc>
        <w:tc>
          <w:tcPr>
            <w:tcW w:w="1358" w:type="pct"/>
            <w:gridSpan w:val="2"/>
            <w:shd w:val="clear" w:color="auto" w:fill="D9D9D9" w:themeFill="background1" w:themeFillShade="D9"/>
            <w:vAlign w:val="center"/>
          </w:tcPr>
          <w:p w14:paraId="53354E5E"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D9D9D9" w:themeFill="background1" w:themeFillShade="D9"/>
            <w:vAlign w:val="center"/>
          </w:tcPr>
          <w:p w14:paraId="3F0C496F" w14:textId="2AFABA2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556A06A2" w14:textId="55DC84A2"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14:paraId="5F8D507D"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C6816" w:rsidRPr="003032CF" w14:paraId="06C87715" w14:textId="77777777" w:rsidTr="006C6816">
        <w:trPr>
          <w:trHeight w:val="192"/>
        </w:trPr>
        <w:tc>
          <w:tcPr>
            <w:tcW w:w="1257" w:type="pct"/>
            <w:gridSpan w:val="2"/>
            <w:vAlign w:val="center"/>
          </w:tcPr>
          <w:p w14:paraId="3088F039"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CLAUDIA  LIZBETH REYNA VÁZQUEZ</w:t>
            </w:r>
          </w:p>
        </w:tc>
        <w:tc>
          <w:tcPr>
            <w:tcW w:w="1358" w:type="pct"/>
            <w:gridSpan w:val="2"/>
            <w:vAlign w:val="center"/>
          </w:tcPr>
          <w:p w14:paraId="107491ED"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vAlign w:val="center"/>
          </w:tcPr>
          <w:p w14:paraId="630EF50E" w14:textId="09CDB06D"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14:paraId="4FDC109F" w14:textId="238906BF"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vAlign w:val="center"/>
          </w:tcPr>
          <w:p w14:paraId="48768B3D" w14:textId="77777777" w:rsidR="006C6816" w:rsidRPr="003032CF" w:rsidRDefault="006C6816" w:rsidP="006C681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14:paraId="308FF10B" w14:textId="77777777" w:rsidTr="006C6816">
        <w:trPr>
          <w:trHeight w:val="192"/>
        </w:trPr>
        <w:tc>
          <w:tcPr>
            <w:tcW w:w="1257" w:type="pct"/>
            <w:gridSpan w:val="2"/>
            <w:shd w:val="clear" w:color="auto" w:fill="D9D9D9" w:themeFill="background1" w:themeFillShade="D9"/>
            <w:vAlign w:val="center"/>
          </w:tcPr>
          <w:p w14:paraId="538D24E3"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MARIEL GONZÁLEZ MENDOZA</w:t>
            </w:r>
          </w:p>
        </w:tc>
        <w:tc>
          <w:tcPr>
            <w:tcW w:w="1358" w:type="pct"/>
            <w:gridSpan w:val="2"/>
            <w:shd w:val="clear" w:color="auto" w:fill="D9D9D9" w:themeFill="background1" w:themeFillShade="D9"/>
            <w:vAlign w:val="center"/>
          </w:tcPr>
          <w:p w14:paraId="68CD0482"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shd w:val="clear" w:color="auto" w:fill="D9D9D9" w:themeFill="background1" w:themeFillShade="D9"/>
            <w:vAlign w:val="center"/>
          </w:tcPr>
          <w:p w14:paraId="1C32EC96" w14:textId="59A82806"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68AAE58C" w14:textId="5CE7D04E"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14:paraId="7F350864"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C6816" w:rsidRPr="003032CF" w14:paraId="498CB922" w14:textId="77777777" w:rsidTr="006C6816">
        <w:trPr>
          <w:trHeight w:val="192"/>
        </w:trPr>
        <w:tc>
          <w:tcPr>
            <w:tcW w:w="1257" w:type="pct"/>
            <w:gridSpan w:val="2"/>
            <w:vAlign w:val="center"/>
          </w:tcPr>
          <w:p w14:paraId="1D1F11A2"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KARLA BOLAÑOS SOTELO</w:t>
            </w:r>
          </w:p>
        </w:tc>
        <w:tc>
          <w:tcPr>
            <w:tcW w:w="1358" w:type="pct"/>
            <w:gridSpan w:val="2"/>
            <w:vAlign w:val="center"/>
          </w:tcPr>
          <w:p w14:paraId="4BF43723"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14:paraId="72F417E6" w14:textId="3BA20500"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14:paraId="1945B8C2" w14:textId="7FFAE289"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vAlign w:val="center"/>
          </w:tcPr>
          <w:p w14:paraId="22CDBB07" w14:textId="77777777" w:rsidR="006C6816" w:rsidRPr="003032CF" w:rsidRDefault="006C6816" w:rsidP="006C681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14:paraId="7A4E8495" w14:textId="77777777" w:rsidTr="006C6816">
        <w:trPr>
          <w:trHeight w:val="192"/>
        </w:trPr>
        <w:tc>
          <w:tcPr>
            <w:tcW w:w="1257" w:type="pct"/>
            <w:gridSpan w:val="2"/>
            <w:shd w:val="clear" w:color="auto" w:fill="D9D9D9" w:themeFill="background1" w:themeFillShade="D9"/>
            <w:vAlign w:val="center"/>
          </w:tcPr>
          <w:p w14:paraId="36A73308" w14:textId="77777777" w:rsidR="006C6816" w:rsidRPr="003032CF" w:rsidRDefault="006C6816"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CINTHIA JAZMÍN RUIZ LÓPEZ</w:t>
            </w:r>
          </w:p>
        </w:tc>
        <w:tc>
          <w:tcPr>
            <w:tcW w:w="1358" w:type="pct"/>
            <w:gridSpan w:val="2"/>
            <w:shd w:val="clear" w:color="auto" w:fill="D9D9D9" w:themeFill="background1" w:themeFillShade="D9"/>
            <w:vAlign w:val="center"/>
          </w:tcPr>
          <w:p w14:paraId="475D800A"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14:paraId="6905DA12" w14:textId="7FEC025D"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208BC799" w14:textId="1F5F9F1B"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14:paraId="2D74F101" w14:textId="77777777"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12C2FD94" w14:textId="6B180B81" w:rsidR="00710844" w:rsidRDefault="00710844" w:rsidP="00A37F48">
      <w:pPr>
        <w:jc w:val="both"/>
        <w:rPr>
          <w:rFonts w:ascii="Century Gothic" w:hAnsi="Century Gothic"/>
          <w:b/>
          <w:noProof/>
          <w:sz w:val="24"/>
          <w:szCs w:val="24"/>
          <w:lang w:val="es-MX" w:eastAsia="es-MX"/>
        </w:rPr>
      </w:pPr>
    </w:p>
    <w:p w14:paraId="147E4F93" w14:textId="77777777" w:rsidR="00457478" w:rsidRDefault="00457478" w:rsidP="00A37F48">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2"/>
        <w:gridCol w:w="694"/>
        <w:gridCol w:w="575"/>
        <w:gridCol w:w="389"/>
        <w:gridCol w:w="1041"/>
        <w:gridCol w:w="2690"/>
      </w:tblGrid>
      <w:tr w:rsidR="00710844" w:rsidRPr="003032CF" w14:paraId="25498220" w14:textId="77777777" w:rsidTr="00F41963">
        <w:trPr>
          <w:trHeight w:val="255"/>
        </w:trPr>
        <w:tc>
          <w:tcPr>
            <w:tcW w:w="440" w:type="pct"/>
            <w:tcBorders>
              <w:bottom w:val="single" w:sz="4" w:space="0" w:color="auto"/>
            </w:tcBorders>
            <w:shd w:val="clear" w:color="auto" w:fill="BFBFBF" w:themeFill="background1" w:themeFillShade="BF"/>
            <w:vAlign w:val="center"/>
          </w:tcPr>
          <w:p w14:paraId="2BF6240A"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5" w:type="pct"/>
            <w:gridSpan w:val="2"/>
            <w:tcBorders>
              <w:bottom w:val="single" w:sz="4" w:space="0" w:color="auto"/>
            </w:tcBorders>
            <w:vAlign w:val="center"/>
          </w:tcPr>
          <w:p w14:paraId="1CD16ED3" w14:textId="77777777" w:rsidR="00710844" w:rsidRPr="003032CF" w:rsidRDefault="00710844"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L.C.P. JESUS JIMÉNEZ CAZAREZ</w:t>
            </w:r>
          </w:p>
          <w:p w14:paraId="29954A4D" w14:textId="77777777" w:rsidR="00710844" w:rsidRPr="003032CF" w:rsidRDefault="00710844" w:rsidP="00AC39EA">
            <w:pPr>
              <w:jc w:val="left"/>
              <w:rPr>
                <w:rFonts w:ascii="Century Gothic" w:hAnsi="Century Gothic"/>
                <w:b/>
                <w:noProof/>
                <w:sz w:val="14"/>
                <w:szCs w:val="14"/>
                <w:lang w:val="es-MX" w:eastAsia="es-MX"/>
              </w:rPr>
            </w:pPr>
          </w:p>
        </w:tc>
        <w:tc>
          <w:tcPr>
            <w:tcW w:w="649" w:type="pct"/>
            <w:gridSpan w:val="2"/>
            <w:tcBorders>
              <w:bottom w:val="single" w:sz="4" w:space="0" w:color="auto"/>
            </w:tcBorders>
            <w:shd w:val="clear" w:color="auto" w:fill="BFBFBF" w:themeFill="background1" w:themeFillShade="BF"/>
            <w:vAlign w:val="center"/>
          </w:tcPr>
          <w:p w14:paraId="5F5047E8"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6" w:type="pct"/>
            <w:gridSpan w:val="3"/>
            <w:tcBorders>
              <w:bottom w:val="single" w:sz="4" w:space="0" w:color="auto"/>
            </w:tcBorders>
            <w:vAlign w:val="center"/>
          </w:tcPr>
          <w:p w14:paraId="25E38A9D" w14:textId="77777777" w:rsidR="00710844" w:rsidRPr="003032CF" w:rsidRDefault="00710844"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ÓRGANO INTERNO DE CONTROL</w:t>
            </w:r>
          </w:p>
        </w:tc>
      </w:tr>
      <w:tr w:rsidR="00710844" w:rsidRPr="003032CF" w14:paraId="5EC80150" w14:textId="77777777" w:rsidTr="00AC39EA">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1DE58"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B8BD8"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80A7F3"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7DDE2"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10844" w:rsidRPr="003032CF" w14:paraId="4D021A71" w14:textId="77777777" w:rsidTr="00AC39EA">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9E74E94" w14:textId="77777777"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79BE488C" w14:textId="77777777"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3F21953"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49C23F5F" w14:textId="77777777"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3C05FE85" w14:textId="77777777" w:rsidR="00710844" w:rsidRPr="003032CF" w:rsidRDefault="00710844" w:rsidP="00AC39EA">
            <w:pPr>
              <w:jc w:val="left"/>
              <w:rPr>
                <w:rFonts w:ascii="Century Gothic" w:hAnsi="Century Gothic"/>
                <w:noProof/>
                <w:sz w:val="14"/>
                <w:szCs w:val="14"/>
                <w:lang w:val="es-MX" w:eastAsia="es-MX"/>
              </w:rPr>
            </w:pPr>
          </w:p>
        </w:tc>
      </w:tr>
      <w:tr w:rsidR="00710844" w:rsidRPr="003032CF" w14:paraId="5F847613" w14:textId="77777777" w:rsidTr="00BD3B4B">
        <w:trPr>
          <w:trHeight w:val="192"/>
        </w:trPr>
        <w:tc>
          <w:tcPr>
            <w:tcW w:w="1247" w:type="pct"/>
            <w:gridSpan w:val="2"/>
            <w:vAlign w:val="center"/>
          </w:tcPr>
          <w:p w14:paraId="64BD50FE" w14:textId="1FF6F173" w:rsidR="00710844" w:rsidRPr="003032CF" w:rsidRDefault="00F41963" w:rsidP="00510A51">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 DANIEL ALEJANDRO PINZÓN ESTÉVEZ  </w:t>
            </w:r>
          </w:p>
        </w:tc>
        <w:tc>
          <w:tcPr>
            <w:tcW w:w="1353" w:type="pct"/>
            <w:gridSpan w:val="2"/>
            <w:vAlign w:val="center"/>
          </w:tcPr>
          <w:p w14:paraId="4DD90859" w14:textId="0229A732" w:rsidR="00710844" w:rsidRDefault="00F41963" w:rsidP="00AC39EA">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14:paraId="1A2223A3" w14:textId="2563802B" w:rsidR="00710844" w:rsidRPr="003032CF" w:rsidRDefault="00F41963" w:rsidP="00AC39EA">
            <w:pPr>
              <w:rPr>
                <w:rFonts w:ascii="Century Gothic" w:hAnsi="Century Gothic"/>
                <w:noProof/>
                <w:sz w:val="14"/>
                <w:szCs w:val="14"/>
                <w:lang w:val="es-MX" w:eastAsia="es-MX"/>
              </w:rPr>
            </w:pPr>
            <w:r>
              <w:rPr>
                <w:rFonts w:ascii="Century Gothic" w:hAnsi="Century Gothic"/>
                <w:noProof/>
                <w:sz w:val="14"/>
                <w:szCs w:val="14"/>
                <w:lang w:val="es-MX" w:eastAsia="es-MX"/>
              </w:rPr>
              <w:t xml:space="preserve">(TITULAR DEL ÁREA DE AUDITORÍA INTERNA) </w:t>
            </w:r>
          </w:p>
        </w:tc>
        <w:tc>
          <w:tcPr>
            <w:tcW w:w="493" w:type="pct"/>
            <w:gridSpan w:val="2"/>
            <w:vAlign w:val="center"/>
          </w:tcPr>
          <w:p w14:paraId="2ABDEDDF" w14:textId="09BD94C1" w:rsidR="00710844" w:rsidRPr="003032CF" w:rsidRDefault="00710844" w:rsidP="00F41963">
            <w:pPr>
              <w:jc w:val="both"/>
              <w:rPr>
                <w:rFonts w:ascii="Century Gothic" w:hAnsi="Century Gothic"/>
                <w:noProof/>
                <w:sz w:val="14"/>
                <w:szCs w:val="14"/>
                <w:lang w:val="es-MX" w:eastAsia="es-MX"/>
              </w:rPr>
            </w:pPr>
            <w:r>
              <w:rPr>
                <w:rFonts w:ascii="Century Gothic" w:hAnsi="Century Gothic"/>
                <w:noProof/>
                <w:sz w:val="14"/>
                <w:szCs w:val="14"/>
                <w:lang w:val="es-MX" w:eastAsia="es-MX"/>
              </w:rPr>
              <w:t>0</w:t>
            </w:r>
            <w:r w:rsidR="00F41963">
              <w:rPr>
                <w:rFonts w:ascii="Century Gothic" w:hAnsi="Century Gothic"/>
                <w:noProof/>
                <w:sz w:val="14"/>
                <w:szCs w:val="14"/>
                <w:lang w:val="es-MX" w:eastAsia="es-MX"/>
              </w:rPr>
              <w:t>1/07</w:t>
            </w:r>
            <w:r w:rsidRPr="003032CF">
              <w:rPr>
                <w:rFonts w:ascii="Century Gothic" w:hAnsi="Century Gothic"/>
                <w:noProof/>
                <w:sz w:val="14"/>
                <w:szCs w:val="14"/>
                <w:lang w:val="es-MX" w:eastAsia="es-MX"/>
              </w:rPr>
              <w:t>/2020</w:t>
            </w:r>
          </w:p>
        </w:tc>
        <w:tc>
          <w:tcPr>
            <w:tcW w:w="532" w:type="pct"/>
            <w:vAlign w:val="center"/>
          </w:tcPr>
          <w:p w14:paraId="535B4CB1" w14:textId="77777777" w:rsidR="00710844" w:rsidRPr="003032CF" w:rsidRDefault="00710844" w:rsidP="00AC39EA">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75" w:type="pct"/>
            <w:vAlign w:val="center"/>
          </w:tcPr>
          <w:p w14:paraId="709A037B" w14:textId="77777777" w:rsidR="00710844" w:rsidRPr="003032CF" w:rsidRDefault="00710844"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41963" w:rsidRPr="003032CF" w14:paraId="12C81DBC" w14:textId="77777777" w:rsidTr="00BD3B4B">
        <w:trPr>
          <w:trHeight w:val="192"/>
        </w:trPr>
        <w:tc>
          <w:tcPr>
            <w:tcW w:w="1247" w:type="pct"/>
            <w:gridSpan w:val="2"/>
            <w:shd w:val="pct25" w:color="auto" w:fill="auto"/>
            <w:vAlign w:val="center"/>
          </w:tcPr>
          <w:p w14:paraId="2FD4AD9E" w14:textId="6E975245" w:rsidR="00F41963" w:rsidRDefault="00F41963" w:rsidP="00F41963">
            <w:pPr>
              <w:jc w:val="left"/>
              <w:rPr>
                <w:rFonts w:ascii="Century Gothic" w:hAnsi="Century Gothic"/>
                <w:noProof/>
                <w:sz w:val="14"/>
                <w:szCs w:val="14"/>
                <w:lang w:val="es-MX" w:eastAsia="es-MX"/>
              </w:rPr>
            </w:pPr>
            <w:r>
              <w:rPr>
                <w:rFonts w:ascii="Century Gothic" w:hAnsi="Century Gothic"/>
                <w:noProof/>
                <w:sz w:val="14"/>
                <w:szCs w:val="14"/>
                <w:lang w:val="es-MX" w:eastAsia="es-MX"/>
              </w:rPr>
              <w:t>ARTURO ARMANDO SOSA BRIONES</w:t>
            </w:r>
          </w:p>
        </w:tc>
        <w:tc>
          <w:tcPr>
            <w:tcW w:w="1353" w:type="pct"/>
            <w:gridSpan w:val="2"/>
            <w:shd w:val="pct25" w:color="auto" w:fill="auto"/>
            <w:vAlign w:val="center"/>
          </w:tcPr>
          <w:p w14:paraId="0D155587" w14:textId="7B752F0E" w:rsidR="00F41963" w:rsidRDefault="00F41963" w:rsidP="00F41963">
            <w:pPr>
              <w:rPr>
                <w:rFonts w:ascii="Century Gothic" w:hAnsi="Century Gothic"/>
                <w:noProof/>
                <w:sz w:val="14"/>
                <w:szCs w:val="14"/>
                <w:lang w:val="es-MX" w:eastAsia="es-MX"/>
              </w:rPr>
            </w:pPr>
            <w:r>
              <w:rPr>
                <w:rFonts w:ascii="Century Gothic" w:hAnsi="Century Gothic"/>
                <w:noProof/>
                <w:sz w:val="14"/>
                <w:szCs w:val="14"/>
                <w:lang w:val="es-MX" w:eastAsia="es-MX"/>
              </w:rPr>
              <w:t>JEFE DE SECCIÓN (TITULAR DEL ÁREA DE QUEJAS)</w:t>
            </w:r>
          </w:p>
        </w:tc>
        <w:tc>
          <w:tcPr>
            <w:tcW w:w="493" w:type="pct"/>
            <w:gridSpan w:val="2"/>
            <w:shd w:val="pct25" w:color="auto" w:fill="auto"/>
            <w:vAlign w:val="center"/>
          </w:tcPr>
          <w:p w14:paraId="067EC854" w14:textId="4D6C61EE" w:rsidR="00F41963" w:rsidRDefault="00F41963" w:rsidP="00F41963">
            <w:pPr>
              <w:jc w:val="both"/>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2" w:type="pct"/>
            <w:shd w:val="pct25" w:color="auto" w:fill="auto"/>
            <w:vAlign w:val="center"/>
          </w:tcPr>
          <w:p w14:paraId="48D7FF67" w14:textId="5E445EC7" w:rsidR="00F41963" w:rsidRDefault="00F41963" w:rsidP="00F41963">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75" w:type="pct"/>
            <w:shd w:val="pct25" w:color="auto" w:fill="auto"/>
            <w:vAlign w:val="center"/>
          </w:tcPr>
          <w:p w14:paraId="216DF7CC" w14:textId="77777777" w:rsidR="00F41963" w:rsidRPr="003032CF" w:rsidRDefault="00F41963" w:rsidP="00F41963">
            <w:pPr>
              <w:rPr>
                <w:rFonts w:ascii="Century Gothic" w:hAnsi="Century Gothic"/>
                <w:noProof/>
                <w:sz w:val="14"/>
                <w:szCs w:val="14"/>
                <w:lang w:val="es-MX" w:eastAsia="es-MX"/>
              </w:rPr>
            </w:pPr>
          </w:p>
        </w:tc>
      </w:tr>
    </w:tbl>
    <w:p w14:paraId="500CDD3C" w14:textId="08A1499C" w:rsidR="007C1394" w:rsidRDefault="007C1394" w:rsidP="007C1394">
      <w:pPr>
        <w:jc w:val="both"/>
        <w:rPr>
          <w:rFonts w:ascii="Century Gothic" w:hAnsi="Century Gothic"/>
          <w:b/>
          <w:noProof/>
          <w:sz w:val="24"/>
          <w:szCs w:val="24"/>
          <w:lang w:val="es-MX" w:eastAsia="es-MX"/>
        </w:rPr>
      </w:pPr>
    </w:p>
    <w:p w14:paraId="2E919B9F" w14:textId="77777777" w:rsidR="002428A4" w:rsidRDefault="002428A4" w:rsidP="007C1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2"/>
        <w:gridCol w:w="694"/>
        <w:gridCol w:w="575"/>
        <w:gridCol w:w="389"/>
        <w:gridCol w:w="1041"/>
        <w:gridCol w:w="2690"/>
      </w:tblGrid>
      <w:tr w:rsidR="002428A4" w:rsidRPr="003032CF" w14:paraId="71B7BCD2" w14:textId="77777777" w:rsidTr="00AC39EA">
        <w:trPr>
          <w:trHeight w:val="255"/>
        </w:trPr>
        <w:tc>
          <w:tcPr>
            <w:tcW w:w="440" w:type="pct"/>
            <w:tcBorders>
              <w:bottom w:val="single" w:sz="4" w:space="0" w:color="auto"/>
            </w:tcBorders>
            <w:shd w:val="clear" w:color="auto" w:fill="BFBFBF" w:themeFill="background1" w:themeFillShade="BF"/>
            <w:vAlign w:val="center"/>
          </w:tcPr>
          <w:p w14:paraId="6CF476D4"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5" w:type="pct"/>
            <w:gridSpan w:val="2"/>
            <w:tcBorders>
              <w:bottom w:val="single" w:sz="4" w:space="0" w:color="auto"/>
            </w:tcBorders>
            <w:vAlign w:val="center"/>
          </w:tcPr>
          <w:p w14:paraId="797F9C2C" w14:textId="774D2FD7" w:rsidR="002428A4" w:rsidRPr="003032CF" w:rsidRDefault="002428A4"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LIC. SERGIO CASTAÑEDA FLETES</w:t>
            </w:r>
          </w:p>
          <w:p w14:paraId="2F973940" w14:textId="608CB9C7" w:rsidR="002428A4" w:rsidRPr="003032CF" w:rsidRDefault="00A37F48"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1354/2020</w:t>
            </w:r>
          </w:p>
        </w:tc>
        <w:tc>
          <w:tcPr>
            <w:tcW w:w="649" w:type="pct"/>
            <w:gridSpan w:val="2"/>
            <w:tcBorders>
              <w:bottom w:val="single" w:sz="4" w:space="0" w:color="auto"/>
            </w:tcBorders>
            <w:shd w:val="clear" w:color="auto" w:fill="BFBFBF" w:themeFill="background1" w:themeFillShade="BF"/>
            <w:vAlign w:val="center"/>
          </w:tcPr>
          <w:p w14:paraId="577C0A11" w14:textId="68D55666"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6" w:type="pct"/>
            <w:gridSpan w:val="3"/>
            <w:tcBorders>
              <w:bottom w:val="single" w:sz="4" w:space="0" w:color="auto"/>
            </w:tcBorders>
            <w:vAlign w:val="center"/>
          </w:tcPr>
          <w:p w14:paraId="4C9B0265" w14:textId="20744E93" w:rsidR="002428A4" w:rsidRPr="003032CF" w:rsidRDefault="002428A4"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tc>
      </w:tr>
      <w:tr w:rsidR="002428A4" w:rsidRPr="003032CF" w14:paraId="6F126588" w14:textId="77777777" w:rsidTr="00AC39EA">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D3C637"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8049F"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61D07"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48A82"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2428A4" w:rsidRPr="003032CF" w14:paraId="6C3BD4C3" w14:textId="77777777" w:rsidTr="00AC39EA">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FCDF71C" w14:textId="77777777" w:rsidR="002428A4" w:rsidRPr="003032CF" w:rsidRDefault="002428A4" w:rsidP="00AC39EA">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0B8DCBCF" w14:textId="77777777" w:rsidR="002428A4" w:rsidRPr="003032CF" w:rsidRDefault="002428A4" w:rsidP="00AC39EA">
            <w:pPr>
              <w:jc w:val="left"/>
              <w:rPr>
                <w:rFonts w:ascii="Century Gothic" w:hAnsi="Century Gothic"/>
                <w:noProof/>
                <w:color w:val="FFFFFF" w:themeColor="background1"/>
                <w:sz w:val="14"/>
                <w:szCs w:val="14"/>
                <w:lang w:val="es-MX"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9D0877C"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2FEA7E3C" w14:textId="77777777" w:rsidR="002428A4" w:rsidRPr="003032CF" w:rsidRDefault="002428A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51F983A3" w14:textId="77777777" w:rsidR="002428A4" w:rsidRPr="003032CF" w:rsidRDefault="002428A4" w:rsidP="00AC39EA">
            <w:pPr>
              <w:jc w:val="left"/>
              <w:rPr>
                <w:rFonts w:ascii="Century Gothic" w:hAnsi="Century Gothic"/>
                <w:noProof/>
                <w:sz w:val="14"/>
                <w:szCs w:val="14"/>
                <w:lang w:val="es-MX" w:eastAsia="es-MX"/>
              </w:rPr>
            </w:pPr>
          </w:p>
        </w:tc>
      </w:tr>
      <w:tr w:rsidR="002428A4" w:rsidRPr="003032CF" w14:paraId="2E9479FB" w14:textId="77777777" w:rsidTr="00AC39EA">
        <w:trPr>
          <w:trHeight w:val="192"/>
        </w:trPr>
        <w:tc>
          <w:tcPr>
            <w:tcW w:w="1247" w:type="pct"/>
            <w:gridSpan w:val="2"/>
            <w:vAlign w:val="center"/>
          </w:tcPr>
          <w:p w14:paraId="4E5E20CB" w14:textId="6BC07189" w:rsidR="002428A4" w:rsidRPr="003032CF" w:rsidRDefault="00E92023" w:rsidP="002428A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 ERNESTO FLORES HERNÁNDEZ   </w:t>
            </w:r>
          </w:p>
        </w:tc>
        <w:tc>
          <w:tcPr>
            <w:tcW w:w="1353" w:type="pct"/>
            <w:gridSpan w:val="2"/>
            <w:vAlign w:val="center"/>
          </w:tcPr>
          <w:p w14:paraId="4D6C6879" w14:textId="48FC513F" w:rsidR="002428A4" w:rsidRPr="003032CF" w:rsidRDefault="00E92023" w:rsidP="00AC39EA">
            <w:pPr>
              <w:rPr>
                <w:rFonts w:ascii="Century Gothic" w:hAnsi="Century Gothic"/>
                <w:noProof/>
                <w:sz w:val="14"/>
                <w:szCs w:val="14"/>
                <w:lang w:val="es-MX" w:eastAsia="es-MX"/>
              </w:rPr>
            </w:pPr>
            <w:r>
              <w:rPr>
                <w:rFonts w:ascii="Century Gothic" w:hAnsi="Century Gothic"/>
                <w:noProof/>
                <w:sz w:val="14"/>
                <w:szCs w:val="14"/>
                <w:lang w:val="es-MX" w:eastAsia="es-MX"/>
              </w:rPr>
              <w:t xml:space="preserve">DIRECTOR DE ARCHIVO </w:t>
            </w:r>
          </w:p>
        </w:tc>
        <w:tc>
          <w:tcPr>
            <w:tcW w:w="493" w:type="pct"/>
            <w:gridSpan w:val="2"/>
            <w:vAlign w:val="center"/>
          </w:tcPr>
          <w:p w14:paraId="52F0BC27" w14:textId="77777777" w:rsidR="002428A4" w:rsidRPr="003032CF" w:rsidRDefault="002428A4" w:rsidP="00AC39EA">
            <w:pPr>
              <w:jc w:val="both"/>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2" w:type="pct"/>
            <w:vAlign w:val="center"/>
          </w:tcPr>
          <w:p w14:paraId="786F07F8" w14:textId="32D6D17C" w:rsidR="002428A4" w:rsidRPr="003032CF" w:rsidRDefault="002428A4" w:rsidP="00AC39EA">
            <w:pPr>
              <w:jc w:val="both"/>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vAlign w:val="center"/>
          </w:tcPr>
          <w:p w14:paraId="5691B332" w14:textId="77777777" w:rsidR="002428A4" w:rsidRPr="003032CF" w:rsidRDefault="002428A4"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31BB4CA4" w14:textId="2AEF6321" w:rsidR="003D50EF" w:rsidRDefault="003D50EF" w:rsidP="007C1394">
      <w:pPr>
        <w:jc w:val="both"/>
        <w:rPr>
          <w:rFonts w:ascii="Century Gothic" w:hAnsi="Century Gothic"/>
          <w:b/>
          <w:noProof/>
          <w:sz w:val="24"/>
          <w:szCs w:val="24"/>
          <w:lang w:val="es-MX" w:eastAsia="es-MX"/>
        </w:rPr>
      </w:pPr>
    </w:p>
    <w:p w14:paraId="3D39E0BF" w14:textId="77777777" w:rsidR="003D50EF" w:rsidRDefault="003D50EF" w:rsidP="007C1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B9606B" w:rsidRPr="003032CF" w14:paraId="25DF000D" w14:textId="77777777" w:rsidTr="00A14E1C">
        <w:trPr>
          <w:trHeight w:val="255"/>
        </w:trPr>
        <w:tc>
          <w:tcPr>
            <w:tcW w:w="440" w:type="pct"/>
            <w:tcBorders>
              <w:bottom w:val="single" w:sz="4" w:space="0" w:color="auto"/>
            </w:tcBorders>
            <w:shd w:val="clear" w:color="auto" w:fill="BFBFBF" w:themeFill="background1" w:themeFillShade="BF"/>
            <w:vAlign w:val="center"/>
          </w:tcPr>
          <w:p w14:paraId="08855F27"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7FA00A25" w14:textId="77777777" w:rsidR="00B9606B" w:rsidRPr="003032CF" w:rsidRDefault="00B9606B" w:rsidP="00AC39EA">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RADA FANY LORENA JIMÉNEZ AGUIRRE</w:t>
            </w:r>
          </w:p>
          <w:p w14:paraId="39B22960" w14:textId="2A3DA2FA" w:rsidR="00B9606B" w:rsidRPr="003032CF" w:rsidRDefault="00B9606B" w:rsidP="00AC39EA">
            <w:pPr>
              <w:jc w:val="left"/>
              <w:rPr>
                <w:rFonts w:ascii="Century Gothic" w:hAnsi="Century Gothic"/>
                <w:b/>
                <w:noProof/>
                <w:sz w:val="14"/>
                <w:szCs w:val="14"/>
                <w:lang w:val="es-MX" w:eastAsia="es-MX"/>
              </w:rPr>
            </w:pPr>
          </w:p>
        </w:tc>
        <w:tc>
          <w:tcPr>
            <w:tcW w:w="637" w:type="pct"/>
            <w:gridSpan w:val="3"/>
            <w:tcBorders>
              <w:bottom w:val="single" w:sz="4" w:space="0" w:color="auto"/>
            </w:tcBorders>
            <w:shd w:val="clear" w:color="auto" w:fill="BFBFBF" w:themeFill="background1" w:themeFillShade="BF"/>
            <w:vAlign w:val="center"/>
          </w:tcPr>
          <w:p w14:paraId="02EA0C24"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67E06065" w14:textId="77777777" w:rsidR="00B9606B" w:rsidRPr="003032CF" w:rsidRDefault="00B9606B"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TERCERA PONENCIA DE SALA SUPERIOR</w:t>
            </w:r>
          </w:p>
        </w:tc>
      </w:tr>
      <w:tr w:rsidR="00B9606B" w:rsidRPr="003032CF" w14:paraId="5FDBDA7F" w14:textId="77777777" w:rsidTr="00A14E1C">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1B8C7"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EAA41F"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746F4"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9C4B4"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B9606B" w:rsidRPr="003032CF" w14:paraId="7AB8FAAF" w14:textId="77777777" w:rsidTr="00A14E1C">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05A2151" w14:textId="77777777" w:rsidR="00B9606B" w:rsidRPr="003032CF" w:rsidRDefault="00B9606B" w:rsidP="00AC39EA">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6CBCD878" w14:textId="77777777" w:rsidR="00B9606B" w:rsidRPr="003032CF" w:rsidRDefault="00B9606B" w:rsidP="00AC39EA">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23C96EB4"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01A8B3A8" w14:textId="77777777" w:rsidR="00B9606B" w:rsidRPr="003032CF" w:rsidRDefault="00B9606B"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4000D35A" w14:textId="77777777" w:rsidR="00B9606B" w:rsidRPr="003032CF" w:rsidRDefault="00B9606B" w:rsidP="00AC39EA">
            <w:pPr>
              <w:jc w:val="left"/>
              <w:rPr>
                <w:rFonts w:ascii="Century Gothic" w:hAnsi="Century Gothic"/>
                <w:noProof/>
                <w:sz w:val="14"/>
                <w:szCs w:val="14"/>
                <w:lang w:val="es-MX" w:eastAsia="es-MX"/>
              </w:rPr>
            </w:pPr>
          </w:p>
        </w:tc>
      </w:tr>
      <w:tr w:rsidR="00B9606B" w:rsidRPr="003032CF" w14:paraId="6A596FD8" w14:textId="77777777" w:rsidTr="00AC39EA">
        <w:trPr>
          <w:trHeight w:val="192"/>
        </w:trPr>
        <w:tc>
          <w:tcPr>
            <w:tcW w:w="1249" w:type="pct"/>
            <w:gridSpan w:val="3"/>
            <w:vAlign w:val="center"/>
          </w:tcPr>
          <w:p w14:paraId="257612D2" w14:textId="77777777" w:rsidR="00B9606B" w:rsidRDefault="00B9606B"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ELIZABETH HERRERA TOVAR</w:t>
            </w:r>
          </w:p>
          <w:p w14:paraId="3DBCD6E2" w14:textId="77777777" w:rsidR="00B9606B" w:rsidRPr="003032CF" w:rsidRDefault="00B9606B" w:rsidP="00AC39EA">
            <w:pPr>
              <w:jc w:val="left"/>
              <w:rPr>
                <w:rFonts w:ascii="Century Gothic" w:hAnsi="Century Gothic"/>
                <w:noProof/>
                <w:sz w:val="14"/>
                <w:szCs w:val="14"/>
                <w:lang w:val="es-MX" w:eastAsia="es-MX"/>
              </w:rPr>
            </w:pPr>
          </w:p>
        </w:tc>
        <w:tc>
          <w:tcPr>
            <w:tcW w:w="1353" w:type="pct"/>
            <w:gridSpan w:val="3"/>
            <w:vAlign w:val="center"/>
          </w:tcPr>
          <w:p w14:paraId="108C78B7" w14:textId="77777777" w:rsidR="00B9606B" w:rsidRPr="003032CF" w:rsidRDefault="00B9606B" w:rsidP="00AC39EA">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1" w:type="pct"/>
            <w:gridSpan w:val="3"/>
            <w:vAlign w:val="center"/>
          </w:tcPr>
          <w:p w14:paraId="77FFCB6F" w14:textId="2C486ACE" w:rsidR="00B9606B" w:rsidRPr="003032CF" w:rsidRDefault="003D50EF"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00B9606B" w:rsidRPr="003032CF">
              <w:rPr>
                <w:rFonts w:ascii="Century Gothic" w:hAnsi="Century Gothic"/>
                <w:noProof/>
                <w:sz w:val="14"/>
                <w:szCs w:val="14"/>
                <w:lang w:val="es-MX" w:eastAsia="es-MX"/>
              </w:rPr>
              <w:t>/2020</w:t>
            </w:r>
          </w:p>
        </w:tc>
        <w:tc>
          <w:tcPr>
            <w:tcW w:w="531" w:type="pct"/>
            <w:gridSpan w:val="2"/>
            <w:vAlign w:val="center"/>
          </w:tcPr>
          <w:p w14:paraId="2B2C620D" w14:textId="6B6440BD" w:rsidR="00B9606B" w:rsidRPr="003032CF" w:rsidRDefault="003D50EF" w:rsidP="00AC39EA">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B9606B" w:rsidRPr="003032CF">
              <w:rPr>
                <w:rFonts w:ascii="Century Gothic" w:hAnsi="Century Gothic"/>
                <w:noProof/>
                <w:sz w:val="14"/>
                <w:szCs w:val="14"/>
                <w:lang w:val="es-MX" w:eastAsia="es-MX"/>
              </w:rPr>
              <w:t>/2020</w:t>
            </w:r>
          </w:p>
        </w:tc>
        <w:tc>
          <w:tcPr>
            <w:tcW w:w="1376" w:type="pct"/>
            <w:gridSpan w:val="2"/>
            <w:vAlign w:val="center"/>
          </w:tcPr>
          <w:p w14:paraId="60BA68F5" w14:textId="77777777" w:rsidR="00B9606B" w:rsidRPr="003032CF" w:rsidRDefault="00B9606B"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3D50EF" w:rsidRPr="003032CF" w14:paraId="08D6A4C3" w14:textId="77777777" w:rsidTr="00A14E1C">
        <w:trPr>
          <w:trHeight w:val="192"/>
        </w:trPr>
        <w:tc>
          <w:tcPr>
            <w:tcW w:w="1232" w:type="pct"/>
            <w:gridSpan w:val="2"/>
            <w:shd w:val="clear" w:color="auto" w:fill="D9D9D9" w:themeFill="background1" w:themeFillShade="D9"/>
            <w:vAlign w:val="center"/>
          </w:tcPr>
          <w:p w14:paraId="0424A071" w14:textId="77777777" w:rsidR="003D50EF" w:rsidRPr="003032CF" w:rsidRDefault="003D50EF" w:rsidP="003D50EF">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HELIO PARTIDA MONROY </w:t>
            </w:r>
          </w:p>
        </w:tc>
        <w:tc>
          <w:tcPr>
            <w:tcW w:w="1322" w:type="pct"/>
            <w:gridSpan w:val="3"/>
            <w:shd w:val="clear" w:color="auto" w:fill="D9D9D9" w:themeFill="background1" w:themeFillShade="D9"/>
            <w:vAlign w:val="center"/>
          </w:tcPr>
          <w:p w14:paraId="0C2BC2E8" w14:textId="77777777" w:rsidR="003D50EF" w:rsidRPr="003032CF" w:rsidRDefault="003D50EF" w:rsidP="003D50EF">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14:paraId="05E0E612" w14:textId="3B0B9486" w:rsidR="003D50EF" w:rsidRPr="003032CF" w:rsidRDefault="003D50EF" w:rsidP="003D50EF">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1FE70553" w14:textId="2B4286F5" w:rsidR="003D50EF" w:rsidRPr="003032CF" w:rsidRDefault="003D50EF" w:rsidP="003D50EF">
            <w:pPr>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7CC4113F" w14:textId="77777777" w:rsidR="003D50EF" w:rsidRPr="003032CF" w:rsidRDefault="003D50EF" w:rsidP="003D50EF">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02663" w:rsidRPr="003032CF" w14:paraId="17AB6022" w14:textId="77777777" w:rsidTr="00AC39EA">
        <w:trPr>
          <w:trHeight w:val="192"/>
        </w:trPr>
        <w:tc>
          <w:tcPr>
            <w:tcW w:w="1249" w:type="pct"/>
            <w:gridSpan w:val="3"/>
            <w:vAlign w:val="center"/>
          </w:tcPr>
          <w:p w14:paraId="2D7B7E85" w14:textId="17685115" w:rsidR="00002663" w:rsidRPr="003032CF" w:rsidRDefault="00002663" w:rsidP="00002663">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HUGO MEDINA BAUTISTA</w:t>
            </w:r>
          </w:p>
        </w:tc>
        <w:tc>
          <w:tcPr>
            <w:tcW w:w="1353" w:type="pct"/>
            <w:gridSpan w:val="3"/>
            <w:vAlign w:val="center"/>
          </w:tcPr>
          <w:p w14:paraId="75B17833" w14:textId="17FB5F35" w:rsidR="00002663" w:rsidRPr="003032CF" w:rsidRDefault="00002663" w:rsidP="00002663">
            <w:pPr>
              <w:rPr>
                <w:rFonts w:ascii="Century Gothic" w:hAnsi="Century Gothic"/>
                <w:noProof/>
                <w:sz w:val="14"/>
                <w:szCs w:val="14"/>
                <w:lang w:val="es-MX" w:eastAsia="es-MX"/>
              </w:rPr>
            </w:pPr>
            <w:r w:rsidRPr="003D50EF">
              <w:rPr>
                <w:rFonts w:ascii="Century Gothic" w:hAnsi="Century Gothic"/>
                <w:noProof/>
                <w:sz w:val="14"/>
                <w:szCs w:val="14"/>
                <w:lang w:val="es-MX" w:eastAsia="es-MX"/>
              </w:rPr>
              <w:t>“ABOGADO”</w:t>
            </w:r>
          </w:p>
        </w:tc>
        <w:tc>
          <w:tcPr>
            <w:tcW w:w="491" w:type="pct"/>
            <w:gridSpan w:val="3"/>
            <w:vAlign w:val="center"/>
          </w:tcPr>
          <w:p w14:paraId="345D2C19" w14:textId="21804029"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75718063" w14:textId="502A1872"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76" w:type="pct"/>
            <w:gridSpan w:val="2"/>
            <w:vAlign w:val="center"/>
          </w:tcPr>
          <w:p w14:paraId="1E5756D8" w14:textId="77777777" w:rsidR="00002663" w:rsidRPr="003032CF" w:rsidRDefault="00002663" w:rsidP="0000266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02663" w:rsidRPr="003032CF" w14:paraId="66BE983D" w14:textId="77777777" w:rsidTr="00A14E1C">
        <w:trPr>
          <w:trHeight w:val="192"/>
        </w:trPr>
        <w:tc>
          <w:tcPr>
            <w:tcW w:w="1232" w:type="pct"/>
            <w:gridSpan w:val="2"/>
            <w:shd w:val="clear" w:color="auto" w:fill="D9D9D9" w:themeFill="background1" w:themeFillShade="D9"/>
            <w:vAlign w:val="center"/>
          </w:tcPr>
          <w:p w14:paraId="2493ACA7" w14:textId="0D1081F8" w:rsidR="00002663" w:rsidRPr="003032CF" w:rsidRDefault="00002663" w:rsidP="00002663">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APOLINAR A LA TORRE RODRÍGUEZ</w:t>
            </w:r>
          </w:p>
        </w:tc>
        <w:tc>
          <w:tcPr>
            <w:tcW w:w="1322" w:type="pct"/>
            <w:gridSpan w:val="3"/>
            <w:shd w:val="clear" w:color="auto" w:fill="D9D9D9" w:themeFill="background1" w:themeFillShade="D9"/>
            <w:vAlign w:val="center"/>
          </w:tcPr>
          <w:p w14:paraId="50535444" w14:textId="4D56B8FF"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557" w:type="pct"/>
            <w:gridSpan w:val="5"/>
            <w:shd w:val="clear" w:color="auto" w:fill="D9D9D9" w:themeFill="background1" w:themeFillShade="D9"/>
            <w:vAlign w:val="center"/>
          </w:tcPr>
          <w:p w14:paraId="27D48720" w14:textId="1303F5CF"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1F50A8F9" w14:textId="19F9AEF6"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746F23D5" w14:textId="77777777"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02663" w:rsidRPr="003032CF" w14:paraId="2F2C62CA" w14:textId="77777777" w:rsidTr="00AC39EA">
        <w:trPr>
          <w:trHeight w:val="192"/>
        </w:trPr>
        <w:tc>
          <w:tcPr>
            <w:tcW w:w="1249" w:type="pct"/>
            <w:gridSpan w:val="3"/>
            <w:vAlign w:val="center"/>
          </w:tcPr>
          <w:p w14:paraId="3BE96F22" w14:textId="2B4D50B0" w:rsidR="00002663" w:rsidRPr="003032CF" w:rsidRDefault="00002663" w:rsidP="00002663">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ALVARO CUETO SOTO</w:t>
            </w:r>
          </w:p>
        </w:tc>
        <w:tc>
          <w:tcPr>
            <w:tcW w:w="1353" w:type="pct"/>
            <w:gridSpan w:val="3"/>
            <w:vAlign w:val="center"/>
          </w:tcPr>
          <w:p w14:paraId="05595095" w14:textId="501D2BE1" w:rsidR="00002663" w:rsidRPr="003032CF" w:rsidRDefault="00002663" w:rsidP="00002663">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A”</w:t>
            </w:r>
          </w:p>
        </w:tc>
        <w:tc>
          <w:tcPr>
            <w:tcW w:w="491" w:type="pct"/>
            <w:gridSpan w:val="3"/>
            <w:vAlign w:val="center"/>
          </w:tcPr>
          <w:p w14:paraId="4E7526D1" w14:textId="0A293C92"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gridSpan w:val="2"/>
            <w:vAlign w:val="center"/>
          </w:tcPr>
          <w:p w14:paraId="7F5EECB9" w14:textId="6B055ABE"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76" w:type="pct"/>
            <w:gridSpan w:val="2"/>
            <w:vAlign w:val="center"/>
          </w:tcPr>
          <w:p w14:paraId="77AC7C60" w14:textId="77777777" w:rsidR="00002663" w:rsidRPr="003032CF" w:rsidRDefault="00002663" w:rsidP="0000266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02663" w:rsidRPr="003032CF" w14:paraId="75E94AC5" w14:textId="77777777" w:rsidTr="00AC39EA">
        <w:trPr>
          <w:trHeight w:val="192"/>
        </w:trPr>
        <w:tc>
          <w:tcPr>
            <w:tcW w:w="1232" w:type="pct"/>
            <w:gridSpan w:val="2"/>
            <w:shd w:val="clear" w:color="auto" w:fill="D9D9D9" w:themeFill="background1" w:themeFillShade="D9"/>
            <w:vAlign w:val="center"/>
          </w:tcPr>
          <w:p w14:paraId="54D6B939" w14:textId="0E1B78BA" w:rsidR="00002663" w:rsidRPr="003032CF" w:rsidRDefault="00002663" w:rsidP="00002663">
            <w:pPr>
              <w:jc w:val="left"/>
              <w:rPr>
                <w:rFonts w:ascii="Century Gothic" w:hAnsi="Century Gothic"/>
                <w:noProof/>
                <w:sz w:val="14"/>
                <w:szCs w:val="14"/>
                <w:lang w:val="es-MX" w:eastAsia="es-MX"/>
              </w:rPr>
            </w:pPr>
            <w:r>
              <w:rPr>
                <w:rFonts w:ascii="Century Gothic" w:hAnsi="Century Gothic"/>
                <w:noProof/>
                <w:sz w:val="14"/>
                <w:szCs w:val="14"/>
                <w:lang w:val="es-MX" w:eastAsia="es-MX"/>
              </w:rPr>
              <w:t>MICHELLE ABIGAIL MARÍN MAGAÑA</w:t>
            </w:r>
          </w:p>
        </w:tc>
        <w:tc>
          <w:tcPr>
            <w:tcW w:w="1322" w:type="pct"/>
            <w:gridSpan w:val="3"/>
            <w:shd w:val="clear" w:color="auto" w:fill="D9D9D9" w:themeFill="background1" w:themeFillShade="D9"/>
            <w:vAlign w:val="center"/>
          </w:tcPr>
          <w:p w14:paraId="4C8C9161" w14:textId="4EF33935" w:rsidR="00002663" w:rsidRPr="003032CF" w:rsidRDefault="00002663" w:rsidP="00002663">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B”;</w:t>
            </w:r>
          </w:p>
        </w:tc>
        <w:tc>
          <w:tcPr>
            <w:tcW w:w="557" w:type="pct"/>
            <w:gridSpan w:val="5"/>
            <w:shd w:val="clear" w:color="auto" w:fill="D9D9D9" w:themeFill="background1" w:themeFillShade="D9"/>
            <w:vAlign w:val="center"/>
          </w:tcPr>
          <w:p w14:paraId="47B20FA1" w14:textId="63E68496"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150E61B7" w14:textId="1D7962A2"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63C7753B" w14:textId="77777777" w:rsidR="00002663" w:rsidRPr="003032CF" w:rsidRDefault="00002663" w:rsidP="0000266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3D50EF" w:rsidRPr="003032CF" w14:paraId="4CF21AF5" w14:textId="77777777" w:rsidTr="00AC39EA">
        <w:trPr>
          <w:trHeight w:val="192"/>
        </w:trPr>
        <w:tc>
          <w:tcPr>
            <w:tcW w:w="1249" w:type="pct"/>
            <w:gridSpan w:val="3"/>
            <w:vAlign w:val="center"/>
          </w:tcPr>
          <w:p w14:paraId="11E66ED1" w14:textId="572C8D0D" w:rsidR="003D50EF" w:rsidRPr="003032CF" w:rsidRDefault="003D50EF" w:rsidP="003D50EF">
            <w:pPr>
              <w:jc w:val="left"/>
              <w:rPr>
                <w:rFonts w:ascii="Century Gothic" w:hAnsi="Century Gothic"/>
                <w:noProof/>
                <w:sz w:val="14"/>
                <w:szCs w:val="14"/>
                <w:lang w:val="es-MX" w:eastAsia="es-MX"/>
              </w:rPr>
            </w:pPr>
          </w:p>
        </w:tc>
        <w:tc>
          <w:tcPr>
            <w:tcW w:w="1353" w:type="pct"/>
            <w:gridSpan w:val="3"/>
            <w:vAlign w:val="center"/>
          </w:tcPr>
          <w:p w14:paraId="5035F628" w14:textId="4A847941" w:rsidR="003D50EF" w:rsidRPr="003032CF" w:rsidRDefault="003D50EF" w:rsidP="003D50EF">
            <w:pPr>
              <w:rPr>
                <w:rFonts w:ascii="Century Gothic" w:hAnsi="Century Gothic"/>
                <w:noProof/>
                <w:sz w:val="14"/>
                <w:szCs w:val="14"/>
                <w:lang w:val="es-MX" w:eastAsia="es-MX"/>
              </w:rPr>
            </w:pPr>
          </w:p>
        </w:tc>
        <w:tc>
          <w:tcPr>
            <w:tcW w:w="491" w:type="pct"/>
            <w:gridSpan w:val="3"/>
            <w:vAlign w:val="center"/>
          </w:tcPr>
          <w:p w14:paraId="41313925" w14:textId="781B4DCC" w:rsidR="003D50EF" w:rsidRPr="003032CF" w:rsidRDefault="003D50EF" w:rsidP="003D50EF">
            <w:pPr>
              <w:rPr>
                <w:rFonts w:ascii="Century Gothic" w:hAnsi="Century Gothic"/>
                <w:noProof/>
                <w:sz w:val="14"/>
                <w:szCs w:val="14"/>
                <w:lang w:val="es-MX" w:eastAsia="es-MX"/>
              </w:rPr>
            </w:pPr>
          </w:p>
        </w:tc>
        <w:tc>
          <w:tcPr>
            <w:tcW w:w="531" w:type="pct"/>
            <w:gridSpan w:val="2"/>
            <w:vAlign w:val="center"/>
          </w:tcPr>
          <w:p w14:paraId="186A0767" w14:textId="14861D36" w:rsidR="003D50EF" w:rsidRPr="003032CF" w:rsidRDefault="003D50EF" w:rsidP="003D50EF">
            <w:pPr>
              <w:rPr>
                <w:rFonts w:ascii="Century Gothic" w:hAnsi="Century Gothic"/>
                <w:noProof/>
                <w:sz w:val="14"/>
                <w:szCs w:val="14"/>
                <w:lang w:val="es-MX" w:eastAsia="es-MX"/>
              </w:rPr>
            </w:pPr>
          </w:p>
        </w:tc>
        <w:tc>
          <w:tcPr>
            <w:tcW w:w="1376" w:type="pct"/>
            <w:gridSpan w:val="2"/>
            <w:vAlign w:val="center"/>
          </w:tcPr>
          <w:p w14:paraId="36AAAE6B" w14:textId="22EB98C3" w:rsidR="003D50EF" w:rsidRPr="003032CF" w:rsidRDefault="003D50EF" w:rsidP="003D50EF">
            <w:pPr>
              <w:rPr>
                <w:rFonts w:ascii="Century Gothic" w:hAnsi="Century Gothic"/>
                <w:noProof/>
                <w:sz w:val="14"/>
                <w:szCs w:val="14"/>
                <w:lang w:val="es-MX" w:eastAsia="es-MX"/>
              </w:rPr>
            </w:pPr>
          </w:p>
        </w:tc>
      </w:tr>
    </w:tbl>
    <w:p w14:paraId="0508B60A" w14:textId="43CB8DDB" w:rsidR="00C24954" w:rsidRDefault="00C24954" w:rsidP="009A574C">
      <w:pPr>
        <w:pStyle w:val="Sangradetextonormal"/>
        <w:spacing w:after="0" w:line="276" w:lineRule="auto"/>
        <w:ind w:left="0"/>
        <w:jc w:val="both"/>
        <w:rPr>
          <w:rFonts w:ascii="Century Gothic" w:hAnsi="Century Gothic"/>
          <w:lang w:val="es-MX"/>
        </w:rPr>
      </w:pPr>
    </w:p>
    <w:p w14:paraId="160DCFBA" w14:textId="77777777" w:rsidR="00457478" w:rsidRDefault="00457478" w:rsidP="009A574C">
      <w:pPr>
        <w:pStyle w:val="Sangradetextonormal"/>
        <w:spacing w:after="0" w:line="276" w:lineRule="auto"/>
        <w:ind w:left="0"/>
        <w:jc w:val="both"/>
        <w:rPr>
          <w:rFonts w:ascii="Century Gothic" w:hAnsi="Century Gothic"/>
          <w:lang w:val="es-MX"/>
        </w:rPr>
      </w:pPr>
    </w:p>
    <w:p w14:paraId="2C8ECBF0" w14:textId="69A56A74" w:rsidR="009B0E81" w:rsidRDefault="00EA6AFC" w:rsidP="009A574C">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En uso de la voz el Secretario Técnico: Refiere que fue presentada propuesta </w:t>
      </w:r>
      <w:r w:rsidR="00E5618B">
        <w:rPr>
          <w:rFonts w:ascii="Century Gothic" w:hAnsi="Century Gothic"/>
          <w:lang w:val="es-MX"/>
        </w:rPr>
        <w:t xml:space="preserve">de nombramiento </w:t>
      </w:r>
      <w:r>
        <w:rPr>
          <w:rFonts w:ascii="Century Gothic" w:hAnsi="Century Gothic"/>
          <w:lang w:val="es-MX"/>
        </w:rPr>
        <w:t xml:space="preserve">por la </w:t>
      </w:r>
      <w:r w:rsidRPr="00AD06ED">
        <w:rPr>
          <w:rFonts w:ascii="Century Gothic" w:hAnsi="Century Gothic"/>
          <w:b/>
          <w:lang w:val="es-MX"/>
        </w:rPr>
        <w:t xml:space="preserve">Segunda Ponencia </w:t>
      </w:r>
      <w:r w:rsidR="00E5618B" w:rsidRPr="00AD06ED">
        <w:rPr>
          <w:rFonts w:ascii="Century Gothic" w:hAnsi="Century Gothic"/>
          <w:b/>
          <w:lang w:val="es-MX"/>
        </w:rPr>
        <w:t>de Sala Superior</w:t>
      </w:r>
      <w:r w:rsidR="00E5618B">
        <w:rPr>
          <w:rFonts w:ascii="Century Gothic" w:hAnsi="Century Gothic"/>
          <w:lang w:val="es-MX"/>
        </w:rPr>
        <w:t xml:space="preserve"> </w:t>
      </w:r>
      <w:r>
        <w:rPr>
          <w:rFonts w:ascii="Century Gothic" w:hAnsi="Century Gothic"/>
          <w:lang w:val="es-MX"/>
        </w:rPr>
        <w:t>de este Tribunal en los siguientes términos:</w:t>
      </w:r>
    </w:p>
    <w:p w14:paraId="17223C05" w14:textId="4FEB84FC" w:rsidR="00EA6AFC" w:rsidRDefault="00EA6AFC" w:rsidP="009A574C">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
        <w:gridCol w:w="2550"/>
        <w:gridCol w:w="94"/>
        <w:gridCol w:w="867"/>
        <w:gridCol w:w="94"/>
        <w:gridCol w:w="1038"/>
        <w:gridCol w:w="76"/>
        <w:gridCol w:w="2613"/>
      </w:tblGrid>
      <w:tr w:rsidR="00EA6AFC" w:rsidRPr="003032CF" w14:paraId="0118140A" w14:textId="77777777" w:rsidTr="00EA6AFC">
        <w:trPr>
          <w:trHeight w:val="37"/>
        </w:trPr>
        <w:tc>
          <w:tcPr>
            <w:tcW w:w="123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90C56"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B144A"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61495"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0465D"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EA6AFC" w:rsidRPr="003032CF" w14:paraId="35441021" w14:textId="77777777" w:rsidTr="00EA6AFC">
        <w:trPr>
          <w:trHeight w:val="192"/>
        </w:trPr>
        <w:tc>
          <w:tcPr>
            <w:tcW w:w="1232" w:type="pct"/>
            <w:vMerge/>
            <w:tcBorders>
              <w:top w:val="single" w:sz="4" w:space="0" w:color="auto"/>
              <w:left w:val="single" w:sz="4" w:space="0" w:color="auto"/>
              <w:right w:val="single" w:sz="4" w:space="0" w:color="auto"/>
            </w:tcBorders>
            <w:shd w:val="clear" w:color="auto" w:fill="808080" w:themeFill="background1" w:themeFillShade="80"/>
            <w:vAlign w:val="center"/>
          </w:tcPr>
          <w:p w14:paraId="13C5643B" w14:textId="77777777" w:rsidR="00EA6AFC" w:rsidRPr="003032CF" w:rsidRDefault="00EA6AFC" w:rsidP="00EA6AFC">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16A2DF70" w14:textId="77777777" w:rsidR="00EA6AFC" w:rsidRPr="003032CF" w:rsidRDefault="00EA6AFC" w:rsidP="00EA6AFC">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1628CEB"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3CC4B833" w14:textId="77777777" w:rsidR="00EA6AFC" w:rsidRPr="003032CF" w:rsidRDefault="00EA6AFC" w:rsidP="00EA6AF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61DB4DC9" w14:textId="77777777" w:rsidR="00EA6AFC" w:rsidRPr="003032CF" w:rsidRDefault="00EA6AFC" w:rsidP="00EA6AFC">
            <w:pPr>
              <w:jc w:val="left"/>
              <w:rPr>
                <w:rFonts w:ascii="Century Gothic" w:hAnsi="Century Gothic"/>
                <w:noProof/>
                <w:sz w:val="14"/>
                <w:szCs w:val="14"/>
                <w:lang w:val="es-MX" w:eastAsia="es-MX"/>
              </w:rPr>
            </w:pPr>
          </w:p>
        </w:tc>
      </w:tr>
      <w:tr w:rsidR="00EA6AFC" w:rsidRPr="003032CF" w14:paraId="4EE2CD63" w14:textId="77777777" w:rsidTr="00EA6AFC">
        <w:trPr>
          <w:trHeight w:val="192"/>
        </w:trPr>
        <w:tc>
          <w:tcPr>
            <w:tcW w:w="1249" w:type="pct"/>
            <w:gridSpan w:val="2"/>
            <w:vAlign w:val="center"/>
          </w:tcPr>
          <w:p w14:paraId="5417F03F" w14:textId="77777777" w:rsidR="00EA6AFC" w:rsidRDefault="00EA6AFC" w:rsidP="00EA6AFC">
            <w:pPr>
              <w:pStyle w:val="Sangradetextonormal"/>
              <w:spacing w:after="0" w:line="276" w:lineRule="auto"/>
              <w:ind w:left="0"/>
              <w:jc w:val="both"/>
              <w:rPr>
                <w:rFonts w:ascii="Century Gothic" w:hAnsi="Century Gothic"/>
                <w:sz w:val="14"/>
                <w:szCs w:val="14"/>
                <w:lang w:val="es-MX"/>
              </w:rPr>
            </w:pPr>
          </w:p>
          <w:p w14:paraId="119D4AE5" w14:textId="0FE72987" w:rsidR="00EA6AFC" w:rsidRPr="00EA6AFC" w:rsidRDefault="00EA6AFC" w:rsidP="00D06C51">
            <w:pPr>
              <w:pStyle w:val="Sangradetextonormal"/>
              <w:spacing w:after="0" w:line="276" w:lineRule="auto"/>
              <w:ind w:left="0"/>
              <w:jc w:val="left"/>
              <w:rPr>
                <w:rFonts w:ascii="Century Gothic" w:hAnsi="Century Gothic"/>
                <w:sz w:val="14"/>
                <w:szCs w:val="14"/>
                <w:lang w:val="es-MX"/>
              </w:rPr>
            </w:pPr>
            <w:r w:rsidRPr="00EA6AFC">
              <w:rPr>
                <w:rFonts w:ascii="Century Gothic" w:hAnsi="Century Gothic"/>
                <w:sz w:val="14"/>
                <w:szCs w:val="14"/>
                <w:lang w:val="es-MX"/>
              </w:rPr>
              <w:t xml:space="preserve">MIGUEL ÁNGEL GARCÍA DOMÍNGUEZ </w:t>
            </w:r>
          </w:p>
          <w:p w14:paraId="0F2BA259" w14:textId="196936A3" w:rsidR="00EA6AFC" w:rsidRDefault="00EA6AFC" w:rsidP="00EA6AFC">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 </w:t>
            </w:r>
          </w:p>
          <w:p w14:paraId="17FFFA70" w14:textId="77777777" w:rsidR="00EA6AFC" w:rsidRPr="003032CF" w:rsidRDefault="00EA6AFC" w:rsidP="00EA6AFC">
            <w:pPr>
              <w:jc w:val="left"/>
              <w:rPr>
                <w:rFonts w:ascii="Century Gothic" w:hAnsi="Century Gothic"/>
                <w:noProof/>
                <w:sz w:val="14"/>
                <w:szCs w:val="14"/>
                <w:lang w:val="es-MX" w:eastAsia="es-MX"/>
              </w:rPr>
            </w:pPr>
          </w:p>
        </w:tc>
        <w:tc>
          <w:tcPr>
            <w:tcW w:w="1353" w:type="pct"/>
            <w:gridSpan w:val="2"/>
            <w:vAlign w:val="center"/>
          </w:tcPr>
          <w:p w14:paraId="523766D0" w14:textId="655DE861" w:rsidR="00EA6AFC" w:rsidRPr="003032CF" w:rsidRDefault="00B349F9" w:rsidP="00EA6AFC">
            <w:pPr>
              <w:jc w:val="both"/>
              <w:rPr>
                <w:rFonts w:ascii="Century Gothic" w:hAnsi="Century Gothic"/>
                <w:noProof/>
                <w:sz w:val="14"/>
                <w:szCs w:val="14"/>
                <w:lang w:val="es-MX" w:eastAsia="es-MX"/>
              </w:rPr>
            </w:pPr>
            <w:r>
              <w:rPr>
                <w:rFonts w:ascii="Century Gothic" w:hAnsi="Century Gothic"/>
                <w:noProof/>
                <w:sz w:val="14"/>
                <w:szCs w:val="14"/>
                <w:lang w:val="es-MX" w:eastAsia="es-MX"/>
              </w:rPr>
              <w:t xml:space="preserve">      </w:t>
            </w:r>
            <w:r w:rsidR="00EA6AFC">
              <w:rPr>
                <w:rFonts w:ascii="Century Gothic" w:hAnsi="Century Gothic"/>
                <w:noProof/>
                <w:sz w:val="14"/>
                <w:szCs w:val="14"/>
                <w:lang w:val="es-MX" w:eastAsia="es-MX"/>
              </w:rPr>
              <w:t xml:space="preserve"> SECRETARIO PROYECTISTA</w:t>
            </w:r>
          </w:p>
        </w:tc>
        <w:tc>
          <w:tcPr>
            <w:tcW w:w="491" w:type="pct"/>
            <w:gridSpan w:val="2"/>
            <w:vAlign w:val="center"/>
          </w:tcPr>
          <w:p w14:paraId="32702862" w14:textId="77777777" w:rsidR="00EA6AFC" w:rsidRPr="003032CF" w:rsidRDefault="00EA6AFC" w:rsidP="00EA6AFC">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531" w:type="pct"/>
            <w:vAlign w:val="center"/>
          </w:tcPr>
          <w:p w14:paraId="13CA03E2" w14:textId="3B538409" w:rsidR="00EA6AFC" w:rsidRPr="003032CF" w:rsidRDefault="00BF213E" w:rsidP="00EA6AFC">
            <w:pPr>
              <w:rPr>
                <w:rFonts w:ascii="Century Gothic" w:hAnsi="Century Gothic"/>
                <w:noProof/>
                <w:sz w:val="14"/>
                <w:szCs w:val="14"/>
                <w:lang w:val="es-MX" w:eastAsia="es-MX"/>
              </w:rPr>
            </w:pPr>
            <w:r>
              <w:rPr>
                <w:rFonts w:ascii="Century Gothic" w:hAnsi="Century Gothic"/>
                <w:noProof/>
                <w:sz w:val="14"/>
                <w:szCs w:val="14"/>
                <w:lang w:val="es-MX" w:eastAsia="es-MX"/>
              </w:rPr>
              <w:t>30/</w:t>
            </w:r>
            <w:r w:rsidR="00FC4486">
              <w:rPr>
                <w:rFonts w:ascii="Century Gothic" w:hAnsi="Century Gothic"/>
                <w:noProof/>
                <w:sz w:val="14"/>
                <w:szCs w:val="14"/>
                <w:lang w:val="es-MX" w:eastAsia="es-MX"/>
              </w:rPr>
              <w:t>09</w:t>
            </w:r>
            <w:r w:rsidR="00EA6AFC" w:rsidRPr="003032CF">
              <w:rPr>
                <w:rFonts w:ascii="Century Gothic" w:hAnsi="Century Gothic"/>
                <w:noProof/>
                <w:sz w:val="14"/>
                <w:szCs w:val="14"/>
                <w:lang w:val="es-MX" w:eastAsia="es-MX"/>
              </w:rPr>
              <w:t>/2020</w:t>
            </w:r>
          </w:p>
        </w:tc>
        <w:tc>
          <w:tcPr>
            <w:tcW w:w="1376" w:type="pct"/>
            <w:gridSpan w:val="2"/>
            <w:vAlign w:val="center"/>
          </w:tcPr>
          <w:p w14:paraId="4803A521" w14:textId="77777777" w:rsidR="00EA6AFC" w:rsidRPr="003032CF" w:rsidRDefault="00EA6AFC" w:rsidP="00EA6AF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19598F71" w14:textId="35231800" w:rsidR="00EA6AFC" w:rsidRDefault="00A03544" w:rsidP="009A574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Por otra parte, </w:t>
      </w:r>
      <w:r w:rsidR="00B80553">
        <w:rPr>
          <w:rFonts w:ascii="Century Gothic" w:hAnsi="Century Gothic"/>
          <w:lang w:val="es-MX"/>
        </w:rPr>
        <w:t>hago una aclaración</w:t>
      </w:r>
      <w:r w:rsidR="00FC4486">
        <w:rPr>
          <w:rFonts w:ascii="Century Gothic" w:hAnsi="Century Gothic"/>
          <w:lang w:val="es-MX"/>
        </w:rPr>
        <w:t xml:space="preserve"> por el criterio que se ha venido tomando</w:t>
      </w:r>
      <w:r>
        <w:rPr>
          <w:rFonts w:ascii="Century Gothic" w:hAnsi="Century Gothic"/>
          <w:lang w:val="es-MX"/>
        </w:rPr>
        <w:t xml:space="preserve"> respecto a la temporalidad de los nombramientos</w:t>
      </w:r>
      <w:r w:rsidR="00FC4486">
        <w:rPr>
          <w:rFonts w:ascii="Century Gothic" w:hAnsi="Century Gothic"/>
          <w:lang w:val="es-MX"/>
        </w:rPr>
        <w:t>,</w:t>
      </w:r>
      <w:r w:rsidR="00B80553">
        <w:rPr>
          <w:rFonts w:ascii="Century Gothic" w:hAnsi="Century Gothic"/>
          <w:lang w:val="es-MX"/>
        </w:rPr>
        <w:t xml:space="preserve"> </w:t>
      </w:r>
      <w:r>
        <w:rPr>
          <w:rFonts w:ascii="Century Gothic" w:hAnsi="Century Gothic"/>
          <w:lang w:val="es-MX"/>
        </w:rPr>
        <w:t>ya que</w:t>
      </w:r>
      <w:r w:rsidR="001C1342">
        <w:rPr>
          <w:rFonts w:ascii="Century Gothic" w:hAnsi="Century Gothic"/>
          <w:lang w:val="es-MX"/>
        </w:rPr>
        <w:t xml:space="preserve"> la propuesta presentada para el nombramiento del D</w:t>
      </w:r>
      <w:r w:rsidR="00E167E9">
        <w:rPr>
          <w:rFonts w:ascii="Century Gothic" w:hAnsi="Century Gothic"/>
          <w:lang w:val="es-MX"/>
        </w:rPr>
        <w:t>irector de Archivo, es del 01 de junio al 31 de diciembre de 2020</w:t>
      </w:r>
      <w:r w:rsidR="009D36B1">
        <w:rPr>
          <w:rFonts w:ascii="Century Gothic" w:hAnsi="Century Gothic"/>
          <w:lang w:val="es-MX"/>
        </w:rPr>
        <w:t xml:space="preserve">. </w:t>
      </w:r>
      <w:r>
        <w:rPr>
          <w:rFonts w:ascii="Century Gothic" w:hAnsi="Century Gothic"/>
          <w:lang w:val="es-MX"/>
        </w:rPr>
        <w:t xml:space="preserve">Repito </w:t>
      </w:r>
      <w:r w:rsidR="005C7F41">
        <w:rPr>
          <w:rFonts w:ascii="Century Gothic" w:hAnsi="Century Gothic"/>
          <w:lang w:val="es-MX"/>
        </w:rPr>
        <w:t>so</w:t>
      </w:r>
      <w:r>
        <w:rPr>
          <w:rFonts w:ascii="Century Gothic" w:hAnsi="Century Gothic"/>
          <w:lang w:val="es-MX"/>
        </w:rPr>
        <w:t>lamente lo menciono por el criterio que se ha venido tomando por esta Junta</w:t>
      </w:r>
      <w:r w:rsidR="009D36B1">
        <w:rPr>
          <w:rFonts w:ascii="Century Gothic" w:hAnsi="Century Gothic"/>
          <w:lang w:val="es-MX"/>
        </w:rPr>
        <w:t xml:space="preserve"> referente a la temporalidad.</w:t>
      </w:r>
    </w:p>
    <w:p w14:paraId="26E2A82E" w14:textId="643E3757" w:rsidR="00FC4486" w:rsidRDefault="00FC4486" w:rsidP="009A574C">
      <w:pPr>
        <w:pStyle w:val="Sangradetextonormal"/>
        <w:spacing w:after="0" w:line="276" w:lineRule="auto"/>
        <w:ind w:left="0"/>
        <w:jc w:val="both"/>
        <w:rPr>
          <w:rFonts w:ascii="Century Gothic" w:hAnsi="Century Gothic"/>
          <w:lang w:val="es-MX"/>
        </w:rPr>
      </w:pPr>
    </w:p>
    <w:p w14:paraId="41DDE38A" w14:textId="7DBFCBE2" w:rsidR="00FC4486" w:rsidRDefault="00FC4486" w:rsidP="009A574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Respecto a la Tercera Sala </w:t>
      </w:r>
      <w:r w:rsidR="005C7F41">
        <w:rPr>
          <w:rFonts w:ascii="Century Gothic" w:hAnsi="Century Gothic"/>
          <w:lang w:val="es-MX"/>
        </w:rPr>
        <w:t>U</w:t>
      </w:r>
      <w:r>
        <w:rPr>
          <w:rFonts w:ascii="Century Gothic" w:hAnsi="Century Gothic"/>
          <w:lang w:val="es-MX"/>
        </w:rPr>
        <w:t>nitaria</w:t>
      </w:r>
      <w:r w:rsidR="005C7F41">
        <w:rPr>
          <w:rFonts w:ascii="Century Gothic" w:hAnsi="Century Gothic"/>
          <w:lang w:val="es-MX"/>
        </w:rPr>
        <w:t xml:space="preserve">, se les comento que tienen algunos nombramientos por vencer y no llego propuesta, sin embargo, manifestaron que la harán llegar en estos días, para ser sometida a aprobación en la siguiente sesión.  </w:t>
      </w:r>
    </w:p>
    <w:p w14:paraId="46238EC3" w14:textId="5ADC3937" w:rsidR="00AD06ED" w:rsidRDefault="00AD06ED" w:rsidP="009A574C">
      <w:pPr>
        <w:pStyle w:val="Sangradetextonormal"/>
        <w:spacing w:after="0" w:line="276" w:lineRule="auto"/>
        <w:ind w:left="0"/>
        <w:jc w:val="both"/>
        <w:rPr>
          <w:rFonts w:ascii="Century Gothic" w:hAnsi="Century Gothic"/>
          <w:lang w:val="es-MX"/>
        </w:rPr>
      </w:pPr>
    </w:p>
    <w:p w14:paraId="4D8BD86F" w14:textId="0A7A5699" w:rsidR="00A03544" w:rsidRDefault="00A03544" w:rsidP="00A03544">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Pongo a consideración</w:t>
      </w:r>
      <w:r w:rsidR="00D1433E">
        <w:rPr>
          <w:rFonts w:ascii="Century Gothic" w:hAnsi="Century Gothic"/>
          <w:lang w:val="es-MX"/>
        </w:rPr>
        <w:t xml:space="preserve"> de los Magistrados lo anterior.</w:t>
      </w:r>
    </w:p>
    <w:p w14:paraId="6C13BAB9" w14:textId="77777777" w:rsidR="00A03544" w:rsidRDefault="00A03544" w:rsidP="00333576">
      <w:pPr>
        <w:pStyle w:val="Sangradetextonormal"/>
        <w:spacing w:after="0" w:line="276" w:lineRule="auto"/>
        <w:ind w:left="0"/>
        <w:jc w:val="both"/>
        <w:rPr>
          <w:rFonts w:ascii="Century Gothic" w:hAnsi="Century Gothic"/>
          <w:b/>
          <w:lang w:val="es-MX"/>
        </w:rPr>
      </w:pPr>
    </w:p>
    <w:p w14:paraId="7BE002F5" w14:textId="4C619388" w:rsidR="00333576" w:rsidRDefault="00333576" w:rsidP="00333576">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t>E</w:t>
      </w:r>
      <w:r w:rsidR="008131C3" w:rsidRPr="00CF14E6">
        <w:rPr>
          <w:rFonts w:ascii="Century Gothic" w:hAnsi="Century Gothic"/>
          <w:b/>
          <w:lang w:val="es-MX"/>
        </w:rPr>
        <w:t xml:space="preserve">l </w:t>
      </w:r>
      <w:r w:rsidRPr="00CF14E6">
        <w:rPr>
          <w:rFonts w:ascii="Century Gothic" w:hAnsi="Century Gothic"/>
          <w:b/>
          <w:lang w:val="es-MX"/>
        </w:rPr>
        <w:t>M</w:t>
      </w:r>
      <w:r w:rsidRPr="008131C3">
        <w:rPr>
          <w:rFonts w:ascii="Century Gothic" w:hAnsi="Century Gothic"/>
          <w:b/>
          <w:lang w:val="es-MX"/>
        </w:rPr>
        <w:t>agistrado Avelino Bravo Cacho</w:t>
      </w:r>
      <w:r w:rsidRPr="008131C3">
        <w:rPr>
          <w:rFonts w:ascii="Century Gothic" w:hAnsi="Century Gothic"/>
          <w:lang w:val="es-MX"/>
        </w:rPr>
        <w:t>, en uso de la voz:</w:t>
      </w:r>
      <w:r w:rsidR="00D1433E">
        <w:rPr>
          <w:rFonts w:ascii="Century Gothic" w:hAnsi="Century Gothic"/>
          <w:lang w:val="es-MX"/>
        </w:rPr>
        <w:t xml:space="preserve"> </w:t>
      </w:r>
      <w:r w:rsidR="0072696C">
        <w:rPr>
          <w:rFonts w:ascii="Century Gothic" w:hAnsi="Century Gothic"/>
          <w:lang w:val="es-MX"/>
        </w:rPr>
        <w:t>Una pregunta que tengo respecto al nombramiento de Miguel Ángel García Domínguez, ¿Lo vamos a aprobar por una temporalidad? Por qué recuerdo que hay una problemática con la defin</w:t>
      </w:r>
      <w:r w:rsidR="00FD15ED">
        <w:rPr>
          <w:rFonts w:ascii="Century Gothic" w:hAnsi="Century Gothic"/>
          <w:lang w:val="es-MX"/>
        </w:rPr>
        <w:t>itiv</w:t>
      </w:r>
      <w:r w:rsidR="0072696C">
        <w:rPr>
          <w:rFonts w:ascii="Century Gothic" w:hAnsi="Century Gothic"/>
          <w:lang w:val="es-MX"/>
        </w:rPr>
        <w:t>idad de su nombramiento, ¿Le daríamos un nombramiento provisional?, para no seguir posiblemente una línea equivocada</w:t>
      </w:r>
      <w:r w:rsidR="0038340E">
        <w:rPr>
          <w:rFonts w:ascii="Century Gothic" w:hAnsi="Century Gothic"/>
          <w:lang w:val="es-MX"/>
        </w:rPr>
        <w:t>..</w:t>
      </w:r>
      <w:r w:rsidR="0072696C">
        <w:rPr>
          <w:rFonts w:ascii="Century Gothic" w:hAnsi="Century Gothic"/>
          <w:lang w:val="es-MX"/>
        </w:rPr>
        <w:t>.</w:t>
      </w:r>
    </w:p>
    <w:p w14:paraId="727D08EB" w14:textId="4FDFEA72" w:rsidR="0072696C" w:rsidRDefault="0072696C" w:rsidP="00333576">
      <w:pPr>
        <w:pStyle w:val="Sangradetextonormal"/>
        <w:spacing w:after="0" w:line="276" w:lineRule="auto"/>
        <w:ind w:left="0"/>
        <w:jc w:val="both"/>
        <w:rPr>
          <w:rFonts w:ascii="Century Gothic" w:hAnsi="Century Gothic"/>
          <w:lang w:val="es-MX"/>
        </w:rPr>
      </w:pPr>
    </w:p>
    <w:p w14:paraId="5C31E796" w14:textId="441E6A8F" w:rsidR="0072696C" w:rsidRDefault="0072696C" w:rsidP="00333576">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Precisamente por eso no venía esta persona en el Oficio que mandé, como ya llevamos varias sesiones que se supone que vamos a estudiar el caso de Miguel Ángel</w:t>
      </w:r>
      <w:r w:rsidR="00355696">
        <w:rPr>
          <w:rFonts w:ascii="Century Gothic" w:hAnsi="Century Gothic"/>
          <w:lang w:val="es-MX"/>
        </w:rPr>
        <w:t>. Él es una persona que ya trabajaba aquí, que ya tenía la definitividad</w:t>
      </w:r>
      <w:r w:rsidR="00FD15ED">
        <w:rPr>
          <w:rFonts w:ascii="Century Gothic" w:hAnsi="Century Gothic"/>
          <w:lang w:val="es-MX"/>
        </w:rPr>
        <w:t xml:space="preserve">, cuando yo me lo traigo a la Sala, por omisión le di un nombramiento por la temporalidad que le doy a toda mi ponencia y no se le respeto ese tema, habíamos quedado que la Dirección Administrativa analizar la situación, si tiene la definitividad </w:t>
      </w:r>
      <w:r w:rsidR="00A62AEC">
        <w:rPr>
          <w:rFonts w:ascii="Century Gothic" w:hAnsi="Century Gothic"/>
          <w:lang w:val="es-MX"/>
        </w:rPr>
        <w:t xml:space="preserve">y le asiste el derecho, se lo reconoceríamos en esta Junta, sin embargo no se ha realizado ese análisis y yo no quería dejar a Miguel sin nombramiento, por eso termino mandado la propuesta, entiendo que mientras no hagamos el reconocimiento de los derechos, tendría que darle un nombramiento por </w:t>
      </w:r>
      <w:r w:rsidR="007C34AB">
        <w:rPr>
          <w:rFonts w:ascii="Century Gothic" w:hAnsi="Century Gothic"/>
          <w:lang w:val="es-MX"/>
        </w:rPr>
        <w:t xml:space="preserve">una </w:t>
      </w:r>
      <w:r w:rsidR="00A62AEC">
        <w:rPr>
          <w:rFonts w:ascii="Century Gothic" w:hAnsi="Century Gothic"/>
          <w:lang w:val="es-MX"/>
        </w:rPr>
        <w:t>temporalidad para que no quede en la ambigüedad.</w:t>
      </w:r>
    </w:p>
    <w:p w14:paraId="7C426366" w14:textId="697126B4" w:rsidR="00A62AEC" w:rsidRDefault="00A62AEC" w:rsidP="00333576">
      <w:pPr>
        <w:pStyle w:val="Sangradetextonormal"/>
        <w:spacing w:after="0" w:line="276" w:lineRule="auto"/>
        <w:ind w:left="0"/>
        <w:jc w:val="both"/>
        <w:rPr>
          <w:rFonts w:ascii="Century Gothic" w:hAnsi="Century Gothic"/>
          <w:lang w:val="es-MX"/>
        </w:rPr>
      </w:pPr>
    </w:p>
    <w:p w14:paraId="34E6C51F" w14:textId="19209A03" w:rsidR="00A62AEC" w:rsidRDefault="00A62AEC" w:rsidP="00A62AEC">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t>El M</w:t>
      </w:r>
      <w:r w:rsidRPr="008131C3">
        <w:rPr>
          <w:rFonts w:ascii="Century Gothic" w:hAnsi="Century Gothic"/>
          <w:b/>
          <w:lang w:val="es-MX"/>
        </w:rPr>
        <w:t>agistrado Avelino Bravo Cacho</w:t>
      </w:r>
      <w:r w:rsidRPr="008131C3">
        <w:rPr>
          <w:rFonts w:ascii="Century Gothic" w:hAnsi="Century Gothic"/>
          <w:lang w:val="es-MX"/>
        </w:rPr>
        <w:t>, en uso de la voz:</w:t>
      </w:r>
      <w:r>
        <w:rPr>
          <w:rFonts w:ascii="Century Gothic" w:hAnsi="Century Gothic"/>
          <w:lang w:val="es-MX"/>
        </w:rPr>
        <w:t xml:space="preserve"> Creo </w:t>
      </w:r>
      <w:r w:rsidR="00EE4D08">
        <w:rPr>
          <w:rFonts w:ascii="Century Gothic" w:hAnsi="Century Gothic"/>
          <w:lang w:val="es-MX"/>
        </w:rPr>
        <w:t>que,</w:t>
      </w:r>
      <w:r>
        <w:rPr>
          <w:rFonts w:ascii="Century Gothic" w:hAnsi="Century Gothic"/>
          <w:lang w:val="es-MX"/>
        </w:rPr>
        <w:t xml:space="preserve"> si le damos un nombramiento por una temporalidad, aunque </w:t>
      </w:r>
      <w:r w:rsidR="00C1170A">
        <w:rPr>
          <w:rFonts w:ascii="Century Gothic" w:hAnsi="Century Gothic"/>
          <w:lang w:val="es-MX"/>
        </w:rPr>
        <w:t>él</w:t>
      </w:r>
      <w:r>
        <w:rPr>
          <w:rFonts w:ascii="Century Gothic" w:hAnsi="Century Gothic"/>
          <w:lang w:val="es-MX"/>
        </w:rPr>
        <w:t xml:space="preserve"> tenga la definitividad no tendría por qué afectársele al final del día. </w:t>
      </w:r>
    </w:p>
    <w:p w14:paraId="3C53C7C6" w14:textId="641CA1EC" w:rsidR="00C1170A" w:rsidRDefault="00C1170A" w:rsidP="00A62AEC">
      <w:pPr>
        <w:pStyle w:val="Sangradetextonormal"/>
        <w:spacing w:after="0" w:line="276" w:lineRule="auto"/>
        <w:ind w:left="0"/>
        <w:jc w:val="both"/>
        <w:rPr>
          <w:rFonts w:ascii="Century Gothic" w:hAnsi="Century Gothic"/>
          <w:lang w:val="es-MX"/>
        </w:rPr>
      </w:pPr>
    </w:p>
    <w:p w14:paraId="397CBF97" w14:textId="33E3A78C" w:rsidR="00C1170A" w:rsidRDefault="00C1170A" w:rsidP="00A62AE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Y sobre todo que tenga un respaldo documental</w:t>
      </w:r>
      <w:r w:rsidR="009547DB">
        <w:rPr>
          <w:rFonts w:ascii="Century Gothic" w:hAnsi="Century Gothic"/>
          <w:lang w:val="es-MX"/>
        </w:rPr>
        <w:t xml:space="preserve"> por aquello que pudiera firma</w:t>
      </w:r>
      <w:r w:rsidR="007258B2">
        <w:rPr>
          <w:rFonts w:ascii="Century Gothic" w:hAnsi="Century Gothic"/>
          <w:lang w:val="es-MX"/>
        </w:rPr>
        <w:t>r.</w:t>
      </w:r>
    </w:p>
    <w:p w14:paraId="5208F46E" w14:textId="72F140B1" w:rsidR="009547DB" w:rsidRDefault="009547DB" w:rsidP="00A62AEC">
      <w:pPr>
        <w:pStyle w:val="Sangradetextonormal"/>
        <w:spacing w:after="0" w:line="276" w:lineRule="auto"/>
        <w:ind w:left="0"/>
        <w:jc w:val="both"/>
        <w:rPr>
          <w:rFonts w:ascii="Century Gothic" w:hAnsi="Century Gothic"/>
          <w:lang w:val="es-MX"/>
        </w:rPr>
      </w:pPr>
    </w:p>
    <w:p w14:paraId="2C4BB6FF" w14:textId="25F1DE4F" w:rsidR="009547DB" w:rsidRDefault="009547DB" w:rsidP="00A62AEC">
      <w:pPr>
        <w:pStyle w:val="Sangradetextonormal"/>
        <w:spacing w:after="0" w:line="276" w:lineRule="auto"/>
        <w:ind w:left="0"/>
        <w:jc w:val="both"/>
        <w:rPr>
          <w:rFonts w:ascii="Century Gothic" w:hAnsi="Century Gothic"/>
          <w:lang w:val="es-MX"/>
        </w:rPr>
      </w:pPr>
      <w:r>
        <w:rPr>
          <w:rFonts w:ascii="Century Gothic" w:hAnsi="Century Gothic"/>
          <w:lang w:val="es-MX"/>
        </w:rPr>
        <w:t>Gracias.</w:t>
      </w:r>
    </w:p>
    <w:p w14:paraId="1FCA88D6" w14:textId="3100CBB8" w:rsidR="00A62AEC" w:rsidRDefault="00A62AEC" w:rsidP="00333576">
      <w:pPr>
        <w:pStyle w:val="Sangradetextonormal"/>
        <w:spacing w:after="0" w:line="276" w:lineRule="auto"/>
        <w:ind w:left="0"/>
        <w:jc w:val="both"/>
        <w:rPr>
          <w:rFonts w:ascii="Century Gothic" w:hAnsi="Century Gothic"/>
          <w:lang w:val="es-MX"/>
        </w:rPr>
      </w:pPr>
    </w:p>
    <w:p w14:paraId="4E54FBFE" w14:textId="0835FEF4" w:rsidR="00D764A5" w:rsidRDefault="00D66A9B" w:rsidP="009A574C">
      <w:pPr>
        <w:pStyle w:val="Sangradetextonormal"/>
        <w:spacing w:after="0" w:line="276" w:lineRule="auto"/>
        <w:ind w:left="0"/>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lang w:val="es-MX"/>
        </w:rPr>
        <w:t xml:space="preserve"> </w:t>
      </w:r>
      <w:r w:rsidR="00D95F82">
        <w:rPr>
          <w:rFonts w:ascii="Century Gothic" w:hAnsi="Century Gothic"/>
          <w:lang w:val="es-MX"/>
        </w:rPr>
        <w:t>Con fecha once de junio de dos mil veinte</w:t>
      </w:r>
      <w:r>
        <w:rPr>
          <w:rFonts w:ascii="Century Gothic" w:hAnsi="Century Gothic"/>
          <w:lang w:val="es-MX"/>
        </w:rPr>
        <w:t>,</w:t>
      </w:r>
      <w:r w:rsidR="00D95F82">
        <w:rPr>
          <w:rFonts w:ascii="Century Gothic" w:hAnsi="Century Gothic"/>
          <w:lang w:val="es-MX"/>
        </w:rPr>
        <w:t xml:space="preserve"> se recibió oficio de la </w:t>
      </w:r>
      <w:r w:rsidR="00D95F82" w:rsidRPr="00ED5295">
        <w:rPr>
          <w:rFonts w:ascii="Century Gothic" w:hAnsi="Century Gothic"/>
          <w:b/>
          <w:lang w:val="es-MX"/>
        </w:rPr>
        <w:t>Magistrada Fany Lorena Jiménez Aguirre</w:t>
      </w:r>
      <w:r w:rsidR="00D95F82">
        <w:rPr>
          <w:rFonts w:ascii="Century Gothic" w:hAnsi="Century Gothic"/>
          <w:b/>
          <w:lang w:val="es-MX"/>
        </w:rPr>
        <w:t xml:space="preserve">, </w:t>
      </w:r>
      <w:r w:rsidR="00D95F82">
        <w:rPr>
          <w:rFonts w:ascii="Century Gothic" w:hAnsi="Century Gothic"/>
          <w:lang w:val="es-MX"/>
        </w:rPr>
        <w:t xml:space="preserve">donde solicita que la propuesta </w:t>
      </w:r>
      <w:r w:rsidR="00EA591E">
        <w:rPr>
          <w:rFonts w:ascii="Century Gothic" w:hAnsi="Century Gothic"/>
          <w:lang w:val="es-MX"/>
        </w:rPr>
        <w:t>de nombramiento</w:t>
      </w:r>
      <w:r w:rsidR="00E46B3E">
        <w:rPr>
          <w:rFonts w:ascii="Century Gothic" w:hAnsi="Century Gothic"/>
          <w:lang w:val="es-MX"/>
        </w:rPr>
        <w:t xml:space="preserve"> del 01/07/2020 al 31/08/2020,</w:t>
      </w:r>
      <w:r w:rsidR="00EA591E">
        <w:rPr>
          <w:rFonts w:ascii="Century Gothic" w:hAnsi="Century Gothic"/>
          <w:lang w:val="es-MX"/>
        </w:rPr>
        <w:t xml:space="preserve"> </w:t>
      </w:r>
      <w:r w:rsidR="00D95F82">
        <w:rPr>
          <w:rFonts w:ascii="Century Gothic" w:hAnsi="Century Gothic"/>
          <w:lang w:val="es-MX"/>
        </w:rPr>
        <w:t xml:space="preserve">para el </w:t>
      </w:r>
      <w:r w:rsidR="00D95F82" w:rsidRPr="00D66A9B">
        <w:rPr>
          <w:rFonts w:ascii="Century Gothic" w:hAnsi="Century Gothic"/>
          <w:b/>
          <w:lang w:val="es-MX"/>
        </w:rPr>
        <w:t>C. José Luis Murguía Cardona</w:t>
      </w:r>
      <w:r w:rsidR="00EA591E">
        <w:rPr>
          <w:rFonts w:ascii="Century Gothic" w:hAnsi="Century Gothic"/>
          <w:lang w:val="es-MX"/>
        </w:rPr>
        <w:t xml:space="preserve">, </w:t>
      </w:r>
      <w:r w:rsidR="009875E4">
        <w:rPr>
          <w:rFonts w:ascii="Century Gothic" w:hAnsi="Century Gothic"/>
          <w:lang w:val="es-MX"/>
        </w:rPr>
        <w:t>con</w:t>
      </w:r>
      <w:r w:rsidR="00340C07">
        <w:rPr>
          <w:rFonts w:ascii="Century Gothic" w:hAnsi="Century Gothic"/>
          <w:lang w:val="es-MX"/>
        </w:rPr>
        <w:t xml:space="preserve"> el</w:t>
      </w:r>
      <w:r w:rsidR="009875E4">
        <w:rPr>
          <w:rFonts w:ascii="Century Gothic" w:hAnsi="Century Gothic"/>
          <w:lang w:val="es-MX"/>
        </w:rPr>
        <w:t xml:space="preserve"> puesto de Secretario Proyectista</w:t>
      </w:r>
      <w:r w:rsidR="00E46B3E">
        <w:rPr>
          <w:rFonts w:ascii="Century Gothic" w:hAnsi="Century Gothic"/>
          <w:lang w:val="es-MX"/>
        </w:rPr>
        <w:t xml:space="preserve">, </w:t>
      </w:r>
      <w:r w:rsidR="00EA591E">
        <w:rPr>
          <w:rFonts w:ascii="Century Gothic" w:hAnsi="Century Gothic"/>
          <w:lang w:val="es-MX"/>
        </w:rPr>
        <w:t>no se</w:t>
      </w:r>
      <w:r w:rsidR="00891211">
        <w:rPr>
          <w:rFonts w:ascii="Century Gothic" w:hAnsi="Century Gothic"/>
          <w:lang w:val="es-MX"/>
        </w:rPr>
        <w:t>a</w:t>
      </w:r>
      <w:r w:rsidR="00EA591E">
        <w:rPr>
          <w:rFonts w:ascii="Century Gothic" w:hAnsi="Century Gothic"/>
          <w:lang w:val="es-MX"/>
        </w:rPr>
        <w:t xml:space="preserve"> sometida a votación, ya que </w:t>
      </w:r>
      <w:r>
        <w:rPr>
          <w:rFonts w:ascii="Century Gothic" w:hAnsi="Century Gothic"/>
          <w:lang w:val="es-MX"/>
        </w:rPr>
        <w:t xml:space="preserve">dicha persona tiene nombramiento </w:t>
      </w:r>
      <w:r w:rsidR="00207F4C">
        <w:rPr>
          <w:rFonts w:ascii="Century Gothic" w:hAnsi="Century Gothic"/>
          <w:lang w:val="es-MX"/>
        </w:rPr>
        <w:t xml:space="preserve">aprobado </w:t>
      </w:r>
      <w:r>
        <w:rPr>
          <w:rFonts w:ascii="Century Gothic" w:hAnsi="Century Gothic"/>
          <w:lang w:val="es-MX"/>
        </w:rPr>
        <w:lastRenderedPageBreak/>
        <w:t>vigente hasta el 31 de diciembre de 2020, por lo que</w:t>
      </w:r>
      <w:r w:rsidR="00D53DC5">
        <w:rPr>
          <w:rFonts w:ascii="Century Gothic" w:hAnsi="Century Gothic"/>
          <w:lang w:val="es-MX"/>
        </w:rPr>
        <w:t xml:space="preserve"> el nombre de dicha persona se quitó de </w:t>
      </w:r>
      <w:r>
        <w:rPr>
          <w:rFonts w:ascii="Century Gothic" w:hAnsi="Century Gothic"/>
          <w:lang w:val="es-MX"/>
        </w:rPr>
        <w:t>la propuesta de nombramientos de la Titular de la Tercera Ponencia de Sala S</w:t>
      </w:r>
      <w:r w:rsidR="00891211">
        <w:rPr>
          <w:rFonts w:ascii="Century Gothic" w:hAnsi="Century Gothic"/>
          <w:lang w:val="es-MX"/>
        </w:rPr>
        <w:t>uperior, para esta sesión.</w:t>
      </w:r>
    </w:p>
    <w:p w14:paraId="03AFEEFE" w14:textId="574E52F5" w:rsidR="00002663" w:rsidRDefault="00002663" w:rsidP="009A574C">
      <w:pPr>
        <w:pStyle w:val="Sangradetextonormal"/>
        <w:spacing w:after="0" w:line="276" w:lineRule="auto"/>
        <w:ind w:left="0"/>
        <w:jc w:val="both"/>
        <w:rPr>
          <w:rFonts w:ascii="Century Gothic" w:hAnsi="Century Gothic"/>
          <w:lang w:val="es-MX"/>
        </w:rPr>
      </w:pPr>
    </w:p>
    <w:p w14:paraId="28156488" w14:textId="67B7727C"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p>
    <w:p w14:paraId="74CC4CF4" w14:textId="4D825135" w:rsidR="00222E3D" w:rsidRDefault="00222E3D" w:rsidP="009A574C">
      <w:pPr>
        <w:pStyle w:val="Sangradetextonormal"/>
        <w:ind w:left="0"/>
        <w:jc w:val="both"/>
        <w:rPr>
          <w:rFonts w:ascii="Century Gothic" w:hAnsi="Century Gothic"/>
          <w:lang w:val="es-MX"/>
        </w:rPr>
      </w:pPr>
    </w:p>
    <w:p w14:paraId="419357B3" w14:textId="46383168"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4C985534" w14:textId="77777777"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14:paraId="44270C9F"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B098A4E"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080B80B8" w14:textId="77777777"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3C55D707" w14:textId="77777777" w:rsidR="009A574C" w:rsidRDefault="009A574C">
            <w:pPr>
              <w:pStyle w:val="Textosinformato"/>
              <w:spacing w:line="276" w:lineRule="auto"/>
              <w:rPr>
                <w:b/>
                <w:sz w:val="20"/>
                <w:lang w:val="es-MX"/>
              </w:rPr>
            </w:pPr>
            <w:r>
              <w:rPr>
                <w:b/>
                <w:sz w:val="20"/>
                <w:lang w:val="es-MX"/>
              </w:rPr>
              <w:t xml:space="preserve">A favor </w:t>
            </w:r>
          </w:p>
        </w:tc>
      </w:tr>
      <w:tr w:rsidR="009A574C" w14:paraId="65390F0E"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C0AE0"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A086B" w14:textId="77777777"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1D0EE" w14:textId="77777777" w:rsidR="009A574C" w:rsidRDefault="009A574C">
            <w:pPr>
              <w:pStyle w:val="Textosinformato"/>
              <w:spacing w:line="276" w:lineRule="auto"/>
              <w:rPr>
                <w:b/>
                <w:sz w:val="20"/>
                <w:lang w:val="es-MX"/>
              </w:rPr>
            </w:pPr>
            <w:r>
              <w:rPr>
                <w:b/>
                <w:sz w:val="20"/>
                <w:lang w:val="es-MX"/>
              </w:rPr>
              <w:t>A favor</w:t>
            </w:r>
          </w:p>
        </w:tc>
      </w:tr>
      <w:tr w:rsidR="009A574C" w14:paraId="533DF8E1"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590368B2"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2D461FB" w14:textId="77777777"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58BFDAE9" w14:textId="77777777" w:rsidR="009A574C" w:rsidRDefault="009A574C">
            <w:pPr>
              <w:pStyle w:val="Textosinformato"/>
              <w:spacing w:line="276" w:lineRule="auto"/>
              <w:rPr>
                <w:b/>
                <w:sz w:val="20"/>
                <w:lang w:val="es-MX"/>
              </w:rPr>
            </w:pPr>
            <w:r>
              <w:rPr>
                <w:b/>
                <w:sz w:val="20"/>
                <w:lang w:val="es-MX"/>
              </w:rPr>
              <w:t>A favor</w:t>
            </w:r>
          </w:p>
        </w:tc>
      </w:tr>
      <w:tr w:rsidR="009A574C" w14:paraId="05B159BE"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1C095"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DCBD" w14:textId="77777777"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1F283" w14:textId="77777777" w:rsidR="009A574C" w:rsidRDefault="009A574C">
            <w:pPr>
              <w:pStyle w:val="Textosinformato"/>
              <w:spacing w:line="276" w:lineRule="auto"/>
              <w:rPr>
                <w:b/>
                <w:sz w:val="20"/>
                <w:lang w:val="es-MX"/>
              </w:rPr>
            </w:pPr>
            <w:r>
              <w:rPr>
                <w:b/>
                <w:sz w:val="20"/>
                <w:lang w:val="es-MX"/>
              </w:rPr>
              <w:t>A favor</w:t>
            </w:r>
          </w:p>
        </w:tc>
      </w:tr>
    </w:tbl>
    <w:p w14:paraId="7FCC92CE" w14:textId="77777777" w:rsidR="009A574C" w:rsidRDefault="009A574C" w:rsidP="009A574C">
      <w:pPr>
        <w:pStyle w:val="Textosinformato"/>
        <w:spacing w:line="276" w:lineRule="auto"/>
        <w:rPr>
          <w:sz w:val="20"/>
          <w:lang w:val="es-MX"/>
        </w:rPr>
      </w:pPr>
    </w:p>
    <w:p w14:paraId="6628DF4C" w14:textId="77777777" w:rsidR="009A574C" w:rsidRDefault="009A574C" w:rsidP="009A574C">
      <w:pPr>
        <w:pStyle w:val="Textosinformato"/>
        <w:spacing w:line="276" w:lineRule="auto"/>
        <w:rPr>
          <w:sz w:val="20"/>
          <w:lang w:val="es-MX"/>
        </w:rPr>
      </w:pPr>
    </w:p>
    <w:p w14:paraId="490B4731" w14:textId="77777777"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0B0CCF1F" w14:textId="77777777" w:rsidR="001451CC" w:rsidRDefault="001451CC" w:rsidP="009A574C">
      <w:pPr>
        <w:pStyle w:val="Textosinformato"/>
        <w:spacing w:line="276" w:lineRule="auto"/>
        <w:rPr>
          <w:sz w:val="20"/>
          <w:lang w:val="es-MX"/>
        </w:rPr>
      </w:pPr>
    </w:p>
    <w:p w14:paraId="17CD4854" w14:textId="77777777"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14:paraId="2DDDE8CC" w14:textId="77777777"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C8819" w14:textId="127D594D" w:rsidR="009A574C" w:rsidRDefault="00317617" w:rsidP="00373D1E">
            <w:pPr>
              <w:pStyle w:val="Textosinformato"/>
              <w:spacing w:line="276" w:lineRule="auto"/>
              <w:rPr>
                <w:b/>
                <w:sz w:val="20"/>
                <w:lang w:val="es-MX"/>
              </w:rPr>
            </w:pPr>
            <w:r>
              <w:rPr>
                <w:b/>
                <w:sz w:val="20"/>
                <w:lang w:val="es-MX"/>
              </w:rPr>
              <w:t>ACU/JA/03/06</w:t>
            </w:r>
            <w:r w:rsidR="009A574C">
              <w:rPr>
                <w:b/>
                <w:sz w:val="20"/>
                <w:lang w:val="es-MX"/>
              </w:rPr>
              <w:t xml:space="preserve">/O/2020.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Pr>
                <w:b/>
                <w:sz w:val="20"/>
                <w:lang w:val="es-MX"/>
              </w:rPr>
              <w:t xml:space="preserve"> </w:t>
            </w:r>
            <w:r w:rsidR="00DB55CF" w:rsidRPr="00047C33">
              <w:rPr>
                <w:rFonts w:cstheme="majorHAnsi"/>
                <w:b/>
                <w:bCs/>
                <w:sz w:val="20"/>
                <w:lang w:val="es-MX"/>
              </w:rPr>
              <w:t>3, 4 fracción I,</w:t>
            </w:r>
            <w:r w:rsidR="00DB55CF">
              <w:rPr>
                <w:rFonts w:cstheme="majorHAnsi"/>
                <w:b/>
                <w:bCs/>
                <w:sz w:val="20"/>
                <w:lang w:val="es-MX"/>
              </w:rPr>
              <w:t xml:space="preserve"> </w:t>
            </w:r>
            <w:r w:rsidR="00DB55CF" w:rsidRPr="00047C33">
              <w:rPr>
                <w:rFonts w:cstheme="majorHAnsi"/>
                <w:b/>
                <w:bCs/>
                <w:sz w:val="20"/>
                <w:lang w:val="es-MX"/>
              </w:rPr>
              <w:t>II,</w:t>
            </w:r>
            <w:r w:rsidR="00DB55CF">
              <w:rPr>
                <w:rFonts w:cstheme="majorHAnsi"/>
                <w:b/>
                <w:bCs/>
                <w:sz w:val="20"/>
                <w:lang w:val="es-MX"/>
              </w:rPr>
              <w:t xml:space="preserve"> </w:t>
            </w:r>
            <w:r w:rsidR="00DB55CF" w:rsidRPr="00047C33">
              <w:rPr>
                <w:rFonts w:cstheme="majorHAnsi"/>
                <w:b/>
                <w:bCs/>
                <w:sz w:val="20"/>
                <w:lang w:val="es-MX"/>
              </w:rPr>
              <w:t>III y 5</w:t>
            </w:r>
            <w:r w:rsidR="000912CD">
              <w:rPr>
                <w:rFonts w:cstheme="majorHAnsi"/>
                <w:b/>
                <w:bCs/>
                <w:sz w:val="20"/>
                <w:lang w:val="es-MX"/>
              </w:rPr>
              <w:t xml:space="preserve">, artículo </w:t>
            </w:r>
            <w:r w:rsidR="000912CD" w:rsidRPr="001C3648">
              <w:rPr>
                <w:b/>
                <w:sz w:val="20"/>
                <w:lang w:val="es-MX"/>
              </w:rPr>
              <w:t>13 numeral 1 fracción XII</w:t>
            </w:r>
            <w:r w:rsidR="00DB55CF" w:rsidRPr="003032CF">
              <w:rPr>
                <w:b/>
                <w:sz w:val="20"/>
                <w:lang w:val="es-MX"/>
              </w:rPr>
              <w:t xml:space="preserve"> de la Ley Orgánica del Tribunal de Justicia Administrativa del Estado de Jalisco</w:t>
            </w:r>
            <w:r w:rsidR="00DB55CF" w:rsidRPr="003032CF">
              <w:rPr>
                <w:sz w:val="20"/>
                <w:lang w:val="es-MX"/>
              </w:rPr>
              <w:t xml:space="preserve">, </w:t>
            </w:r>
            <w:r w:rsidR="00DB55CF" w:rsidRPr="00EF343D">
              <w:rPr>
                <w:b/>
                <w:sz w:val="20"/>
                <w:lang w:val="es-MX"/>
              </w:rPr>
              <w:t>según lo estipulado en la reforma</w:t>
            </w:r>
            <w:r w:rsidR="00DB55CF" w:rsidRPr="00EF343D">
              <w:rPr>
                <w:rFonts w:cstheme="majorHAnsi"/>
                <w:b/>
                <w:bCs/>
                <w:sz w:val="20"/>
                <w:lang w:val="es-MX"/>
              </w:rPr>
              <w:t xml:space="preserve"> al artículo 12 de la Ley Orgánica en mención, publicada en el Periódico Oficial del Estado de Jalisco, el veinticuatro de abril de dos mil veinte</w:t>
            </w:r>
            <w:r w:rsidR="00C33920">
              <w:rPr>
                <w:b/>
                <w:sz w:val="20"/>
                <w:lang w:val="es-MX"/>
              </w:rPr>
              <w:t>,</w:t>
            </w:r>
            <w:r w:rsidR="009A574C">
              <w:rPr>
                <w:b/>
                <w:sz w:val="20"/>
                <w:lang w:val="es-MX"/>
              </w:rPr>
              <w:t xml:space="preserve"> </w:t>
            </w:r>
            <w:r w:rsidR="005677C1" w:rsidRPr="00116AB8">
              <w:rPr>
                <w:b/>
                <w:sz w:val="20"/>
                <w:u w:val="single"/>
                <w:lang w:val="es-MX"/>
              </w:rPr>
              <w:t xml:space="preserve">con excepción del nombramiento de </w:t>
            </w:r>
            <w:r w:rsidR="005677C1" w:rsidRPr="00116AB8">
              <w:rPr>
                <w:b/>
                <w:noProof/>
                <w:sz w:val="20"/>
                <w:u w:val="single"/>
                <w:lang w:val="es-MX" w:eastAsia="es-MX"/>
              </w:rPr>
              <w:t>José Luis Munguia Cardona</w:t>
            </w:r>
            <w:r w:rsidR="00BE4620" w:rsidRPr="00116AB8">
              <w:rPr>
                <w:b/>
                <w:noProof/>
                <w:sz w:val="20"/>
                <w:u w:val="single"/>
                <w:lang w:val="es-MX" w:eastAsia="es-MX"/>
              </w:rPr>
              <w:t>,</w:t>
            </w:r>
            <w:r w:rsidR="00BE24D7" w:rsidRPr="00116AB8">
              <w:rPr>
                <w:b/>
                <w:noProof/>
                <w:sz w:val="20"/>
                <w:u w:val="single"/>
                <w:lang w:val="es-MX" w:eastAsia="es-MX"/>
              </w:rPr>
              <w:t xml:space="preserve"> ya que</w:t>
            </w:r>
            <w:r w:rsidR="00BE4620" w:rsidRPr="00116AB8">
              <w:rPr>
                <w:b/>
                <w:noProof/>
                <w:sz w:val="20"/>
                <w:u w:val="single"/>
                <w:lang w:val="es-MX" w:eastAsia="es-MX"/>
              </w:rPr>
              <w:t xml:space="preserve"> </w:t>
            </w:r>
            <w:r w:rsidR="009A0A41">
              <w:rPr>
                <w:b/>
                <w:noProof/>
                <w:sz w:val="20"/>
                <w:u w:val="single"/>
                <w:lang w:val="es-MX" w:eastAsia="es-MX"/>
              </w:rPr>
              <w:t>t</w:t>
            </w:r>
            <w:r w:rsidR="00373D1E">
              <w:rPr>
                <w:b/>
                <w:noProof/>
                <w:sz w:val="20"/>
                <w:u w:val="single"/>
                <w:lang w:val="es-MX" w:eastAsia="es-MX"/>
              </w:rPr>
              <w:t>iene nombramiento</w:t>
            </w:r>
            <w:r w:rsidR="009A0A41">
              <w:rPr>
                <w:b/>
                <w:noProof/>
                <w:sz w:val="20"/>
                <w:u w:val="single"/>
                <w:lang w:val="es-MX" w:eastAsia="es-MX"/>
              </w:rPr>
              <w:t xml:space="preserve"> </w:t>
            </w:r>
            <w:r w:rsidR="00F50321" w:rsidRPr="00116AB8">
              <w:rPr>
                <w:b/>
                <w:noProof/>
                <w:sz w:val="20"/>
                <w:u w:val="single"/>
                <w:lang w:val="es-MX" w:eastAsia="es-MX"/>
              </w:rPr>
              <w:t>vig</w:t>
            </w:r>
            <w:r w:rsidR="00BE24D7" w:rsidRPr="00116AB8">
              <w:rPr>
                <w:b/>
                <w:noProof/>
                <w:sz w:val="20"/>
                <w:u w:val="single"/>
                <w:lang w:val="es-MX" w:eastAsia="es-MX"/>
              </w:rPr>
              <w:t>ente</w:t>
            </w:r>
            <w:r w:rsidR="009A0A41">
              <w:rPr>
                <w:b/>
                <w:noProof/>
                <w:sz w:val="20"/>
                <w:u w:val="single"/>
                <w:lang w:val="es-MX" w:eastAsia="es-MX"/>
              </w:rPr>
              <w:t>. S</w:t>
            </w:r>
            <w:r w:rsidR="009A574C" w:rsidRPr="00DB55CF">
              <w:rPr>
                <w:b/>
                <w:sz w:val="20"/>
                <w:u w:val="single"/>
                <w:lang w:val="es-MX"/>
              </w:rPr>
              <w:t>e aprueban los nombramientos para el</w:t>
            </w:r>
            <w:r>
              <w:rPr>
                <w:b/>
                <w:sz w:val="20"/>
                <w:u w:val="single"/>
                <w:lang w:val="es-MX"/>
              </w:rPr>
              <w:t xml:space="preserve"> personal descrito en el punto 3</w:t>
            </w:r>
            <w:r w:rsidR="009A574C" w:rsidRPr="00DB55CF">
              <w:rPr>
                <w:b/>
                <w:sz w:val="20"/>
                <w:u w:val="single"/>
                <w:lang w:val="es-MX"/>
              </w:rPr>
              <w:t xml:space="preserve"> de esta acta</w:t>
            </w:r>
            <w:r w:rsidR="007258B2">
              <w:rPr>
                <w:b/>
                <w:sz w:val="20"/>
                <w:u w:val="single"/>
                <w:lang w:val="es-MX"/>
              </w:rPr>
              <w:t>, con la vigencia señalada</w:t>
            </w:r>
            <w:r w:rsidR="009A574C" w:rsidRPr="00DB55CF">
              <w:rPr>
                <w:b/>
                <w:sz w:val="20"/>
                <w:u w:val="single"/>
                <w:lang w:val="es-MX"/>
              </w:rPr>
              <w:t>. Se ordena realizar las comunicaciones respectivas a los Titulares de las Áreas solicitantes, así como a la Dirección General Administrativa y a la Jefatura de Recursos Humanos para los efectos a que haya lugar.</w:t>
            </w:r>
          </w:p>
        </w:tc>
      </w:tr>
    </w:tbl>
    <w:p w14:paraId="5F281C65" w14:textId="63579693" w:rsidR="00B01857" w:rsidRDefault="00B01857" w:rsidP="00784643">
      <w:pPr>
        <w:pStyle w:val="Sangradetextonormal"/>
        <w:spacing w:after="0" w:line="276" w:lineRule="auto"/>
        <w:ind w:left="0"/>
        <w:jc w:val="both"/>
        <w:rPr>
          <w:rFonts w:ascii="Century Gothic" w:hAnsi="Century Gothic"/>
          <w:lang w:val="es-MX"/>
        </w:rPr>
      </w:pPr>
    </w:p>
    <w:p w14:paraId="32386E74" w14:textId="77777777" w:rsidR="00457478" w:rsidRDefault="00457478" w:rsidP="00784643">
      <w:pPr>
        <w:pStyle w:val="Sangradetextonormal"/>
        <w:spacing w:after="0" w:line="276" w:lineRule="auto"/>
        <w:ind w:left="0"/>
        <w:jc w:val="both"/>
        <w:rPr>
          <w:rFonts w:ascii="Century Gothic" w:hAnsi="Century Gothic"/>
          <w:lang w:val="es-MX"/>
        </w:rPr>
      </w:pPr>
    </w:p>
    <w:p w14:paraId="75BB5423" w14:textId="77777777" w:rsidR="002D34A1" w:rsidRPr="003D10DE" w:rsidRDefault="002D34A1" w:rsidP="002D34A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5103731D" w14:textId="4746A195" w:rsidR="00B01857" w:rsidRDefault="00B01857" w:rsidP="00784643">
      <w:pPr>
        <w:pStyle w:val="Sangradetextonormal"/>
        <w:spacing w:after="0" w:line="276" w:lineRule="auto"/>
        <w:ind w:left="0"/>
        <w:jc w:val="both"/>
        <w:rPr>
          <w:rFonts w:ascii="Century Gothic" w:hAnsi="Century Gothic"/>
          <w:lang w:val="es-MX"/>
        </w:rPr>
      </w:pPr>
    </w:p>
    <w:p w14:paraId="2976E262" w14:textId="77777777" w:rsidR="00B01857" w:rsidRDefault="00B01857" w:rsidP="00784643">
      <w:pPr>
        <w:pStyle w:val="Sangradetextonormal"/>
        <w:spacing w:after="0" w:line="276" w:lineRule="auto"/>
        <w:ind w:left="0"/>
        <w:jc w:val="both"/>
        <w:rPr>
          <w:rFonts w:ascii="Century Gothic" w:hAnsi="Century Gothic"/>
          <w:lang w:val="es-MX"/>
        </w:rPr>
      </w:pPr>
    </w:p>
    <w:p w14:paraId="04CC91E4" w14:textId="56B7D31E" w:rsidR="001562BD" w:rsidRPr="009C5E8E" w:rsidRDefault="0054552E" w:rsidP="0054552E">
      <w:pPr>
        <w:pStyle w:val="Sangradetextonormal"/>
        <w:spacing w:after="0" w:line="276" w:lineRule="auto"/>
        <w:ind w:left="0"/>
        <w:jc w:val="both"/>
        <w:rPr>
          <w:rFonts w:ascii="Century Gothic" w:hAnsi="Century Gothic"/>
          <w:b/>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1562BD">
        <w:rPr>
          <w:rFonts w:ascii="Century Gothic" w:hAnsi="Century Gothic"/>
          <w:b/>
          <w:lang w:val="es-MX"/>
        </w:rPr>
        <w:t>cuatro</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009C5E8E" w:rsidRPr="009C5E8E">
        <w:rPr>
          <w:rFonts w:ascii="Century Gothic" w:hAnsi="Century Gothic"/>
          <w:b/>
        </w:rPr>
        <w:t>Propuesta de modificación al punto 21 de los Lineamientos y Protocolo para retorno de personal y atención al público en general de este Tribunal</w:t>
      </w:r>
      <w:r w:rsidR="009C5E8E" w:rsidRPr="009C5E8E">
        <w:rPr>
          <w:rFonts w:ascii="Century Gothic" w:hAnsi="Century Gothic"/>
          <w:b/>
          <w:lang w:val="es-MX" w:eastAsia="es-MX"/>
        </w:rPr>
        <w:t>, que fueron aprobados el 28 de mayo de 2020.</w:t>
      </w:r>
    </w:p>
    <w:p w14:paraId="1EC66477" w14:textId="77777777" w:rsidR="0054552E" w:rsidRDefault="0054552E" w:rsidP="0054552E">
      <w:pPr>
        <w:pStyle w:val="Sangradetextonormal"/>
        <w:spacing w:line="276" w:lineRule="auto"/>
        <w:ind w:left="0"/>
        <w:jc w:val="both"/>
        <w:rPr>
          <w:rFonts w:ascii="Century Gothic" w:hAnsi="Century Gothic"/>
          <w:lang w:val="es-MX"/>
        </w:rPr>
      </w:pPr>
    </w:p>
    <w:p w14:paraId="3C08FA87" w14:textId="77777777" w:rsidR="0054552E" w:rsidRDefault="0054552E" w:rsidP="0054552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14:paraId="586B7162" w14:textId="644DD991" w:rsidR="001562BD" w:rsidRDefault="001562BD" w:rsidP="0054552E">
      <w:pPr>
        <w:jc w:val="both"/>
        <w:rPr>
          <w:rFonts w:ascii="Century Gothic" w:hAnsi="Century Gothic"/>
          <w:color w:val="000000"/>
        </w:rPr>
      </w:pPr>
    </w:p>
    <w:p w14:paraId="19A06AA4" w14:textId="41025B41" w:rsidR="00A525BD" w:rsidRDefault="00A525BD" w:rsidP="0054552E">
      <w:pPr>
        <w:jc w:val="both"/>
        <w:rPr>
          <w:rFonts w:ascii="Century Gothic" w:hAnsi="Century Gothic"/>
          <w:b/>
        </w:rPr>
      </w:pPr>
      <w:r>
        <w:rPr>
          <w:rFonts w:ascii="Century Gothic" w:hAnsi="Century Gothic"/>
          <w:color w:val="000000"/>
        </w:rPr>
        <w:t>En la Quinta Sesión Ordinaria</w:t>
      </w:r>
      <w:r w:rsidR="00A26181">
        <w:rPr>
          <w:rFonts w:ascii="Century Gothic" w:hAnsi="Century Gothic"/>
          <w:color w:val="000000"/>
        </w:rPr>
        <w:t xml:space="preserve">, celebrada el 28 de mayo de la presente anualidad, </w:t>
      </w:r>
      <w:r>
        <w:rPr>
          <w:rFonts w:ascii="Century Gothic" w:hAnsi="Century Gothic"/>
          <w:color w:val="000000"/>
        </w:rPr>
        <w:t xml:space="preserve">se aprobaron los </w:t>
      </w:r>
      <w:r w:rsidRPr="009C5E8E">
        <w:rPr>
          <w:rFonts w:ascii="Century Gothic" w:hAnsi="Century Gothic"/>
          <w:b/>
        </w:rPr>
        <w:t>Lineamientos y Protocolo para retorno de personal y atención al público en general</w:t>
      </w:r>
      <w:r w:rsidR="004841B8">
        <w:rPr>
          <w:rFonts w:ascii="Century Gothic" w:hAnsi="Century Gothic"/>
          <w:b/>
        </w:rPr>
        <w:t xml:space="preserve">, en los cuales en su punto 21, inciso A) </w:t>
      </w:r>
      <w:r w:rsidR="00A26181">
        <w:rPr>
          <w:rFonts w:ascii="Century Gothic" w:hAnsi="Century Gothic"/>
          <w:b/>
        </w:rPr>
        <w:t>a la letra dice:</w:t>
      </w:r>
    </w:p>
    <w:p w14:paraId="64F4D314" w14:textId="5709396D" w:rsidR="00A26181" w:rsidRDefault="00A26181" w:rsidP="0054552E">
      <w:pPr>
        <w:jc w:val="both"/>
        <w:rPr>
          <w:rFonts w:ascii="Century Gothic" w:hAnsi="Century Gothic"/>
          <w:color w:val="000000"/>
        </w:rPr>
      </w:pPr>
    </w:p>
    <w:p w14:paraId="231BCE15" w14:textId="77777777" w:rsidR="00A26181" w:rsidRPr="00E65822" w:rsidRDefault="00A26181" w:rsidP="00A26181">
      <w:pPr>
        <w:spacing w:line="276" w:lineRule="auto"/>
        <w:jc w:val="both"/>
        <w:rPr>
          <w:rFonts w:ascii="Century Gothic" w:hAnsi="Century Gothic"/>
          <w:i/>
          <w:lang w:val="es-MX"/>
        </w:rPr>
      </w:pPr>
      <w:r w:rsidRPr="00E65822">
        <w:rPr>
          <w:rFonts w:ascii="Century Gothic" w:hAnsi="Century Gothic"/>
          <w:i/>
          <w:lang w:val="es-MX"/>
        </w:rPr>
        <w:lastRenderedPageBreak/>
        <w:t xml:space="preserve">“A) Fase Inicial – Apertura de la Oficialía de Partes Común. El </w:t>
      </w:r>
      <w:r w:rsidRPr="00F8536F">
        <w:rPr>
          <w:rFonts w:ascii="Century Gothic" w:hAnsi="Century Gothic"/>
          <w:b/>
          <w:i/>
          <w:lang w:val="es-MX"/>
        </w:rPr>
        <w:t>quince de junio de dos mil veinte</w:t>
      </w:r>
      <w:r w:rsidRPr="00E65822">
        <w:rPr>
          <w:rFonts w:ascii="Century Gothic" w:hAnsi="Century Gothic"/>
          <w:i/>
          <w:lang w:val="es-MX"/>
        </w:rPr>
        <w:t xml:space="preserve">, se abrirá la Oficialía de Partes Común al público en general.  </w:t>
      </w:r>
    </w:p>
    <w:p w14:paraId="7CBDB5B2" w14:textId="77777777" w:rsidR="00A26181" w:rsidRPr="00E65822" w:rsidRDefault="00A26181" w:rsidP="00A26181">
      <w:pPr>
        <w:spacing w:line="276" w:lineRule="auto"/>
        <w:jc w:val="both"/>
        <w:rPr>
          <w:rFonts w:ascii="Century Gothic" w:hAnsi="Century Gothic"/>
          <w:i/>
          <w:lang w:val="es-MX"/>
        </w:rPr>
      </w:pPr>
    </w:p>
    <w:p w14:paraId="14F0651A" w14:textId="77777777" w:rsidR="00A26181" w:rsidRPr="00E65822" w:rsidRDefault="00A26181" w:rsidP="00A26181">
      <w:pPr>
        <w:spacing w:line="276" w:lineRule="auto"/>
        <w:jc w:val="both"/>
        <w:rPr>
          <w:rFonts w:ascii="Century Gothic" w:hAnsi="Century Gothic"/>
          <w:i/>
          <w:lang w:val="es-MX"/>
        </w:rPr>
      </w:pPr>
      <w:r w:rsidRPr="00E65822">
        <w:rPr>
          <w:rFonts w:ascii="Century Gothic" w:hAnsi="Century Gothic"/>
          <w:i/>
          <w:lang w:val="es-MX"/>
        </w:rPr>
        <w:t xml:space="preserve">Durante el periodo del quince al treinta de junio de dos mil veinte, se continuará con el esquema de trabajo en casa que se viene implementando en el Tribunal, sin que se consideren hábiles estos días, por lo que no se computarán los plazos, ni se realizarán audiencias ni diligencias judiciales. Así mismo, </w:t>
      </w:r>
      <w:r w:rsidRPr="00F8536F">
        <w:rPr>
          <w:rFonts w:ascii="Century Gothic" w:hAnsi="Century Gothic"/>
          <w:b/>
          <w:i/>
          <w:lang w:val="es-MX"/>
        </w:rPr>
        <w:t>salvo la mencionada Oficialía,</w:t>
      </w:r>
      <w:r w:rsidRPr="00E65822">
        <w:rPr>
          <w:rFonts w:ascii="Century Gothic" w:hAnsi="Century Gothic"/>
          <w:i/>
          <w:lang w:val="es-MX"/>
        </w:rPr>
        <w:t xml:space="preserve"> las instalaciones de este Tribunal estarán cerradas al público en general. </w:t>
      </w:r>
    </w:p>
    <w:p w14:paraId="65635E99" w14:textId="77777777" w:rsidR="00A26181" w:rsidRPr="00E65822" w:rsidRDefault="00A26181" w:rsidP="00A26181">
      <w:pPr>
        <w:spacing w:line="276" w:lineRule="auto"/>
        <w:jc w:val="both"/>
        <w:rPr>
          <w:rFonts w:ascii="Century Gothic" w:hAnsi="Century Gothic"/>
          <w:i/>
          <w:lang w:val="es-MX"/>
        </w:rPr>
      </w:pPr>
      <w:r w:rsidRPr="00E65822">
        <w:rPr>
          <w:rFonts w:ascii="Century Gothic" w:hAnsi="Century Gothic"/>
          <w:i/>
          <w:lang w:val="es-MX"/>
        </w:rPr>
        <w:t xml:space="preserve"> </w:t>
      </w:r>
    </w:p>
    <w:p w14:paraId="303110B7" w14:textId="77777777" w:rsidR="00A26181" w:rsidRPr="00E65822" w:rsidRDefault="00A26181" w:rsidP="00A26181">
      <w:pPr>
        <w:spacing w:line="276" w:lineRule="auto"/>
        <w:jc w:val="both"/>
        <w:rPr>
          <w:rFonts w:ascii="Century Gothic" w:hAnsi="Century Gothic"/>
          <w:i/>
          <w:lang w:val="es-MX"/>
        </w:rPr>
      </w:pPr>
      <w:r w:rsidRPr="00E65822">
        <w:rPr>
          <w:rFonts w:ascii="Century Gothic" w:hAnsi="Century Gothic"/>
          <w:i/>
          <w:lang w:val="es-MX"/>
        </w:rPr>
        <w:t>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encomiendo, enfocándose en abatir el rezago, acordar toda promoción pendiente y proyectar las sentencias que se encuentren en estado.</w:t>
      </w:r>
      <w:r>
        <w:rPr>
          <w:rFonts w:ascii="Century Gothic" w:hAnsi="Century Gothic"/>
          <w:i/>
          <w:lang w:val="es-MX"/>
        </w:rPr>
        <w:t>”</w:t>
      </w:r>
    </w:p>
    <w:p w14:paraId="17ECE0C5" w14:textId="77777777" w:rsidR="00A26181" w:rsidRDefault="00A26181" w:rsidP="0054552E">
      <w:pPr>
        <w:jc w:val="both"/>
        <w:rPr>
          <w:rFonts w:ascii="Century Gothic" w:hAnsi="Century Gothic"/>
          <w:color w:val="000000"/>
        </w:rPr>
      </w:pPr>
    </w:p>
    <w:p w14:paraId="6DB6D066" w14:textId="7FF11DF4" w:rsidR="004841B8" w:rsidRDefault="004841B8" w:rsidP="0054552E">
      <w:pPr>
        <w:jc w:val="both"/>
        <w:rPr>
          <w:rFonts w:ascii="Century Gothic" w:hAnsi="Century Gothic"/>
          <w:color w:val="000000"/>
        </w:rPr>
      </w:pPr>
      <w:r>
        <w:rPr>
          <w:rFonts w:ascii="Century Gothic" w:hAnsi="Century Gothic"/>
          <w:color w:val="000000"/>
        </w:rPr>
        <w:t>Sin embargo, no se considera adecuado exponer la salud e integridad de a la ciudadanía en general, lo anterior en atención a los más recientes reportes de las autoridades sanitarias en el Estado de Jalisco, por lo que</w:t>
      </w:r>
      <w:r w:rsidR="009D2BF4">
        <w:rPr>
          <w:rFonts w:ascii="Century Gothic" w:hAnsi="Century Gothic"/>
          <w:color w:val="000000"/>
        </w:rPr>
        <w:t>,</w:t>
      </w:r>
      <w:r>
        <w:rPr>
          <w:rFonts w:ascii="Century Gothic" w:hAnsi="Century Gothic"/>
          <w:color w:val="000000"/>
        </w:rPr>
        <w:t xml:space="preserve"> se propone llevar a cabo la modificación al ya mencionado inciso A)</w:t>
      </w:r>
      <w:r w:rsidR="009D2BF4">
        <w:rPr>
          <w:rFonts w:ascii="Century Gothic" w:hAnsi="Century Gothic"/>
          <w:color w:val="000000"/>
        </w:rPr>
        <w:t>, para quedar de la siguiente manera</w:t>
      </w:r>
      <w:r>
        <w:rPr>
          <w:rFonts w:ascii="Century Gothic" w:hAnsi="Century Gothic"/>
          <w:color w:val="000000"/>
        </w:rPr>
        <w:t>:</w:t>
      </w:r>
    </w:p>
    <w:p w14:paraId="16C28694" w14:textId="748D60A3" w:rsidR="004841B8" w:rsidRDefault="004841B8" w:rsidP="0054552E">
      <w:pPr>
        <w:jc w:val="both"/>
        <w:rPr>
          <w:rFonts w:ascii="Century Gothic" w:hAnsi="Century Gothic"/>
          <w:color w:val="000000"/>
        </w:rPr>
      </w:pPr>
    </w:p>
    <w:p w14:paraId="021F97CD" w14:textId="4C361ABF" w:rsidR="00672B9A" w:rsidRPr="00ED76CC" w:rsidRDefault="00F603C8" w:rsidP="00A5783D">
      <w:pPr>
        <w:tabs>
          <w:tab w:val="left" w:pos="851"/>
        </w:tabs>
        <w:spacing w:line="276" w:lineRule="auto"/>
        <w:jc w:val="both"/>
        <w:rPr>
          <w:rFonts w:ascii="Century Gothic" w:hAnsi="Century Gothic"/>
          <w:b/>
          <w:color w:val="000000"/>
        </w:rPr>
      </w:pPr>
      <w:r w:rsidRPr="00ED76CC">
        <w:rPr>
          <w:rFonts w:ascii="Century Gothic" w:hAnsi="Century Gothic"/>
          <w:b/>
          <w:lang w:val="es-MX"/>
        </w:rPr>
        <w:t>“</w:t>
      </w:r>
      <w:r w:rsidR="00672B9A" w:rsidRPr="00ED76CC">
        <w:rPr>
          <w:rFonts w:ascii="Century Gothic" w:hAnsi="Century Gothic"/>
          <w:b/>
          <w:lang w:val="es-MX"/>
        </w:rPr>
        <w:t xml:space="preserve">Único. El Tribunal de Justicia Administrativa del Estado de Jalisco, </w:t>
      </w:r>
      <w:r w:rsidR="00672B9A" w:rsidRPr="00ED76CC">
        <w:rPr>
          <w:rFonts w:ascii="Century Gothic" w:hAnsi="Century Gothic"/>
          <w:b/>
          <w:color w:val="000000"/>
        </w:rPr>
        <w:t xml:space="preserve">con la finalidad de dar seguimiento a las medidas sanitarias para salvaguardar la salud e integridad de la sociedad en general, así como del personal adscrito a este Tribunal y de litigantes que acuden a sus instalaciones, aprueba modificar el punto 21 inciso A) primer y segundo párrafo de </w:t>
      </w:r>
      <w:r w:rsidR="00672B9A" w:rsidRPr="00ED76CC">
        <w:rPr>
          <w:rFonts w:ascii="Century Gothic" w:hAnsi="Century Gothic"/>
          <w:b/>
        </w:rPr>
        <w:t>los LINEAMIENTOS Y PROTOCOLO PARA RETORNO DE PERSONAL Y ATENCIÓN AL PÚBLICO EN GENERAL</w:t>
      </w:r>
      <w:r w:rsidR="00672B9A" w:rsidRPr="00ED76CC">
        <w:rPr>
          <w:rFonts w:ascii="Century Gothic" w:hAnsi="Century Gothic"/>
          <w:b/>
          <w:color w:val="000000"/>
        </w:rPr>
        <w:t xml:space="preserve">, que fueron aprobados el 28 de mayo de 2020, por esta Junta de Administración, para quedar como sigue: </w:t>
      </w:r>
    </w:p>
    <w:p w14:paraId="110F36B1" w14:textId="77777777" w:rsidR="00672B9A" w:rsidRPr="00ED76CC" w:rsidRDefault="00672B9A" w:rsidP="00A5783D">
      <w:pPr>
        <w:tabs>
          <w:tab w:val="left" w:pos="851"/>
        </w:tabs>
        <w:spacing w:line="276" w:lineRule="auto"/>
        <w:jc w:val="both"/>
        <w:rPr>
          <w:rFonts w:ascii="Century Gothic" w:hAnsi="Century Gothic"/>
          <w:b/>
          <w:color w:val="000000"/>
        </w:rPr>
      </w:pPr>
      <w:r w:rsidRPr="00ED76CC">
        <w:rPr>
          <w:rFonts w:ascii="Century Gothic" w:hAnsi="Century Gothic"/>
          <w:b/>
          <w:color w:val="000000"/>
        </w:rPr>
        <w:t xml:space="preserve"> </w:t>
      </w:r>
    </w:p>
    <w:p w14:paraId="0FB1E605" w14:textId="77777777" w:rsidR="00672B9A" w:rsidRPr="00ED76CC" w:rsidRDefault="00672B9A" w:rsidP="00A5783D">
      <w:pPr>
        <w:spacing w:line="276" w:lineRule="auto"/>
        <w:jc w:val="both"/>
        <w:rPr>
          <w:rFonts w:ascii="Century Gothic" w:hAnsi="Century Gothic"/>
          <w:b/>
          <w:lang w:val="es-MX"/>
        </w:rPr>
      </w:pPr>
      <w:r w:rsidRPr="00ED76CC">
        <w:rPr>
          <w:rFonts w:ascii="Century Gothic" w:hAnsi="Century Gothic"/>
          <w:b/>
          <w:lang w:val="es-MX"/>
        </w:rPr>
        <w:t xml:space="preserve">A) Fase Inicial – Apertura de la Oficialía de Partes Común. El uno de julio de dos mil veinte, se abrirá la Oficialía de Partes Común al público en general.  </w:t>
      </w:r>
    </w:p>
    <w:p w14:paraId="36D1FD66" w14:textId="77777777" w:rsidR="00672B9A" w:rsidRPr="00ED76CC" w:rsidRDefault="00672B9A" w:rsidP="00A5783D">
      <w:pPr>
        <w:spacing w:line="276" w:lineRule="auto"/>
        <w:jc w:val="both"/>
        <w:rPr>
          <w:rFonts w:ascii="Century Gothic" w:hAnsi="Century Gothic"/>
          <w:b/>
          <w:lang w:val="es-MX"/>
        </w:rPr>
      </w:pPr>
    </w:p>
    <w:p w14:paraId="052031E2" w14:textId="7D4626D7" w:rsidR="00A525BD" w:rsidRPr="00ED76CC" w:rsidRDefault="00672B9A" w:rsidP="00A5783D">
      <w:pPr>
        <w:spacing w:line="276" w:lineRule="auto"/>
        <w:jc w:val="both"/>
        <w:rPr>
          <w:rFonts w:ascii="Century Gothic" w:hAnsi="Century Gothic"/>
          <w:b/>
          <w:lang w:val="es-MX"/>
        </w:rPr>
      </w:pPr>
      <w:r w:rsidRPr="00ED76CC">
        <w:rPr>
          <w:rFonts w:ascii="Century Gothic" w:hAnsi="Century Gothic"/>
          <w:b/>
          <w:lang w:val="es-MX"/>
        </w:rPr>
        <w:t>Durante el periodo del quince al treinta de junio de dos mil veinte,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w:t>
      </w:r>
      <w:r w:rsidR="009D2BF4">
        <w:rPr>
          <w:rFonts w:ascii="Century Gothic" w:hAnsi="Century Gothic"/>
          <w:b/>
          <w:lang w:val="es-MX"/>
        </w:rPr>
        <w:t>”</w:t>
      </w:r>
    </w:p>
    <w:p w14:paraId="3E371E8B" w14:textId="4722DE43" w:rsidR="0054552E" w:rsidRDefault="0054552E" w:rsidP="0054552E">
      <w:pPr>
        <w:jc w:val="both"/>
        <w:rPr>
          <w:rFonts w:ascii="Century Gothic" w:hAnsi="Century Gothic"/>
        </w:rPr>
      </w:pPr>
    </w:p>
    <w:p w14:paraId="639B9D40" w14:textId="77777777" w:rsidR="0054552E" w:rsidRPr="00201390" w:rsidRDefault="0054552E" w:rsidP="0054552E">
      <w:pPr>
        <w:jc w:val="both"/>
        <w:rPr>
          <w:rFonts w:ascii="Century Gothic" w:hAnsi="Century Gothic"/>
        </w:rPr>
      </w:pPr>
      <w:r w:rsidRPr="00201390">
        <w:rPr>
          <w:rFonts w:ascii="Century Gothic" w:hAnsi="Century Gothic"/>
          <w:color w:val="000000"/>
        </w:rPr>
        <w:t xml:space="preserve">Dichas acciones y medidas podrán </w:t>
      </w:r>
      <w:r w:rsidRPr="00201390">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63EC8986" w14:textId="77777777" w:rsidR="0054552E" w:rsidRDefault="0054552E" w:rsidP="0054552E">
      <w:pPr>
        <w:jc w:val="both"/>
        <w:rPr>
          <w:rFonts w:ascii="Century Gothic" w:hAnsi="Century Gothic"/>
        </w:rPr>
      </w:pPr>
    </w:p>
    <w:p w14:paraId="51A49427" w14:textId="043C16BF" w:rsidR="00EE2ADB" w:rsidRDefault="00EE2ADB" w:rsidP="00EE2ADB">
      <w:pPr>
        <w:jc w:val="both"/>
        <w:rPr>
          <w:rFonts w:ascii="Century Gothic" w:hAnsi="Century Gothic"/>
          <w:lang w:val="es-MX"/>
        </w:rPr>
      </w:pPr>
      <w:r w:rsidRPr="00ED5295">
        <w:rPr>
          <w:rFonts w:ascii="Century Gothic" w:hAnsi="Century Gothic"/>
          <w:b/>
          <w:lang w:val="es-MX"/>
        </w:rPr>
        <w:t>El Magistrado Presidente en uso de la voz</w:t>
      </w:r>
      <w:r w:rsidRPr="00ED5295">
        <w:rPr>
          <w:rFonts w:ascii="Century Gothic" w:hAnsi="Century Gothic"/>
          <w:lang w:val="es-MX"/>
        </w:rPr>
        <w:t>:</w:t>
      </w:r>
      <w:r>
        <w:rPr>
          <w:rFonts w:ascii="Century Gothic" w:hAnsi="Century Gothic"/>
          <w:lang w:val="es-MX"/>
        </w:rPr>
        <w:t xml:space="preserve"> Como ustedes saben aprobamos un protocolo, que ponemos como fecha inicial la apertura de Oficialía de Partes el día 15 de este mes de junio; Esto se hizo de conformidad con el Oficio que nos envió la Secretaría de Salud, en el cual nos pide un estándar mínimo de cumplimiento para asegurar que el personal estará fuera de peligro de contagio de COVID-19…</w:t>
      </w:r>
    </w:p>
    <w:p w14:paraId="1041507E" w14:textId="06FA0A36" w:rsidR="00EE2ADB" w:rsidRDefault="00EE2ADB" w:rsidP="00EE2ADB">
      <w:pPr>
        <w:jc w:val="both"/>
        <w:rPr>
          <w:rFonts w:ascii="Century Gothic" w:hAnsi="Century Gothic"/>
          <w:lang w:val="es-MX"/>
        </w:rPr>
      </w:pPr>
    </w:p>
    <w:p w14:paraId="41667F73" w14:textId="0EE0C80F" w:rsidR="00EE2ADB" w:rsidRDefault="00EE2ADB" w:rsidP="00EE2ADB">
      <w:pPr>
        <w:jc w:val="both"/>
        <w:rPr>
          <w:rFonts w:ascii="Century Gothic" w:hAnsi="Century Gothic"/>
          <w:lang w:val="es-MX"/>
        </w:rPr>
      </w:pPr>
      <w:r>
        <w:rPr>
          <w:rFonts w:ascii="Century Gothic" w:hAnsi="Century Gothic"/>
          <w:lang w:val="es-MX"/>
        </w:rPr>
        <w:t>Dentro de los puntos se menciona que se hará pruebas al personal, por muestreo, una por cada cien personas, en nuestro caso sería una prueba o tal vez dos, al día de hoy todavía no nos han informado donde y como la van a tomar…</w:t>
      </w:r>
    </w:p>
    <w:p w14:paraId="6067A5CA" w14:textId="5309537A" w:rsidR="00EE2ADB" w:rsidRDefault="00EE2ADB" w:rsidP="00EE2ADB">
      <w:pPr>
        <w:jc w:val="both"/>
        <w:rPr>
          <w:rFonts w:ascii="Century Gothic" w:hAnsi="Century Gothic"/>
          <w:lang w:val="es-MX"/>
        </w:rPr>
      </w:pPr>
    </w:p>
    <w:p w14:paraId="27D46137" w14:textId="7B9CDE94" w:rsidR="00EE2ADB" w:rsidRDefault="00EE2ADB" w:rsidP="00EE2ADB">
      <w:pPr>
        <w:jc w:val="both"/>
        <w:rPr>
          <w:rFonts w:ascii="Century Gothic" w:hAnsi="Century Gothic"/>
          <w:lang w:val="es-MX"/>
        </w:rPr>
      </w:pPr>
      <w:r>
        <w:rPr>
          <w:rFonts w:ascii="Century Gothic" w:hAnsi="Century Gothic"/>
          <w:lang w:val="es-MX"/>
        </w:rPr>
        <w:lastRenderedPageBreak/>
        <w:t>Ya hemos tenido contacto con ellos (Secretaría de Salud) donde les hemos dado la información que se ha solicitado, sin embargo, no nos han contestado.</w:t>
      </w:r>
    </w:p>
    <w:p w14:paraId="0A14B8A5" w14:textId="71E2FE6C" w:rsidR="00EE2ADB" w:rsidRDefault="00EE2ADB" w:rsidP="00EE2ADB">
      <w:pPr>
        <w:jc w:val="both"/>
        <w:rPr>
          <w:rFonts w:ascii="Century Gothic" w:hAnsi="Century Gothic"/>
          <w:lang w:val="es-MX"/>
        </w:rPr>
      </w:pPr>
    </w:p>
    <w:p w14:paraId="2C475C56" w14:textId="27AF6FB2" w:rsidR="00EE2ADB" w:rsidRDefault="00EE2ADB" w:rsidP="00EE2ADB">
      <w:pPr>
        <w:jc w:val="both"/>
        <w:rPr>
          <w:rFonts w:ascii="Century Gothic" w:hAnsi="Century Gothic"/>
          <w:lang w:val="es-MX"/>
        </w:rPr>
      </w:pPr>
      <w:r>
        <w:rPr>
          <w:rFonts w:ascii="Century Gothic" w:hAnsi="Century Gothic"/>
          <w:lang w:val="es-MX"/>
        </w:rPr>
        <w:t xml:space="preserve">Por eso, al inicio de esta semana mandamos un oficio para que nos den </w:t>
      </w:r>
      <w:r w:rsidR="009850D2">
        <w:rPr>
          <w:rFonts w:ascii="Century Gothic" w:hAnsi="Century Gothic"/>
          <w:lang w:val="es-MX"/>
        </w:rPr>
        <w:t>día</w:t>
      </w:r>
      <w:r>
        <w:rPr>
          <w:rFonts w:ascii="Century Gothic" w:hAnsi="Century Gothic"/>
          <w:lang w:val="es-MX"/>
        </w:rPr>
        <w:t xml:space="preserve"> y hora para cumplir </w:t>
      </w:r>
      <w:r w:rsidR="009850D2">
        <w:rPr>
          <w:rFonts w:ascii="Century Gothic" w:hAnsi="Century Gothic"/>
          <w:lang w:val="es-MX"/>
        </w:rPr>
        <w:t>con este</w:t>
      </w:r>
      <w:r>
        <w:rPr>
          <w:rFonts w:ascii="Century Gothic" w:hAnsi="Century Gothic"/>
          <w:lang w:val="es-MX"/>
        </w:rPr>
        <w:t xml:space="preserve"> requisito</w:t>
      </w:r>
      <w:r w:rsidR="009850D2">
        <w:rPr>
          <w:rFonts w:ascii="Century Gothic" w:hAnsi="Century Gothic"/>
          <w:lang w:val="es-MX"/>
        </w:rPr>
        <w:t>, creo yo que es un requisito fundamental para poder abrir la oficialía de partes</w:t>
      </w:r>
      <w:r w:rsidR="00D07B30">
        <w:rPr>
          <w:rFonts w:ascii="Century Gothic" w:hAnsi="Century Gothic"/>
          <w:lang w:val="es-MX"/>
        </w:rPr>
        <w:t>, y te</w:t>
      </w:r>
      <w:r w:rsidR="009850D2">
        <w:rPr>
          <w:rFonts w:ascii="Century Gothic" w:hAnsi="Century Gothic"/>
          <w:lang w:val="es-MX"/>
        </w:rPr>
        <w:t xml:space="preserve">ner la certeza </w:t>
      </w:r>
      <w:r w:rsidR="00D07B30">
        <w:rPr>
          <w:rFonts w:ascii="Century Gothic" w:hAnsi="Century Gothic"/>
          <w:lang w:val="es-MX"/>
        </w:rPr>
        <w:t xml:space="preserve">que la gente que va estar, que va a recibir los documentos y que tendrá contacto con la población, por lo </w:t>
      </w:r>
      <w:r w:rsidR="006001BF">
        <w:rPr>
          <w:rFonts w:ascii="Century Gothic" w:hAnsi="Century Gothic"/>
          <w:lang w:val="es-MX"/>
        </w:rPr>
        <w:t>menos,</w:t>
      </w:r>
      <w:r w:rsidR="00D07B30">
        <w:rPr>
          <w:rFonts w:ascii="Century Gothic" w:hAnsi="Century Gothic"/>
          <w:lang w:val="es-MX"/>
        </w:rPr>
        <w:t xml:space="preserve"> aunque sea de</w:t>
      </w:r>
      <w:r w:rsidR="00AA168A">
        <w:rPr>
          <w:rFonts w:ascii="Century Gothic" w:hAnsi="Century Gothic"/>
          <w:lang w:val="es-MX"/>
        </w:rPr>
        <w:t xml:space="preserve"> esta</w:t>
      </w:r>
      <w:r w:rsidR="00D07B30">
        <w:rPr>
          <w:rFonts w:ascii="Century Gothic" w:hAnsi="Century Gothic"/>
          <w:lang w:val="es-MX"/>
        </w:rPr>
        <w:t xml:space="preserve"> manera a través de un muestro, tenga la seguridad que</w:t>
      </w:r>
      <w:r w:rsidR="00AA168A">
        <w:rPr>
          <w:rFonts w:ascii="Century Gothic" w:hAnsi="Century Gothic"/>
          <w:lang w:val="es-MX"/>
        </w:rPr>
        <w:t xml:space="preserve"> no está contagiada y que no va a contagiar a los demás. Cumpliendo</w:t>
      </w:r>
      <w:r w:rsidR="00D07B30">
        <w:rPr>
          <w:rFonts w:ascii="Century Gothic" w:hAnsi="Century Gothic"/>
          <w:lang w:val="es-MX"/>
        </w:rPr>
        <w:t xml:space="preserve"> con las condiciones que señala la A</w:t>
      </w:r>
      <w:r w:rsidR="00AA168A">
        <w:rPr>
          <w:rFonts w:ascii="Century Gothic" w:hAnsi="Century Gothic"/>
          <w:lang w:val="es-MX"/>
        </w:rPr>
        <w:t>utoridad en</w:t>
      </w:r>
      <w:r w:rsidR="00D07B30">
        <w:rPr>
          <w:rFonts w:ascii="Century Gothic" w:hAnsi="Century Gothic"/>
          <w:lang w:val="es-MX"/>
        </w:rPr>
        <w:t xml:space="preserve"> S</w:t>
      </w:r>
      <w:r w:rsidR="007C4FE5">
        <w:rPr>
          <w:rFonts w:ascii="Century Gothic" w:hAnsi="Century Gothic"/>
          <w:lang w:val="es-MX"/>
        </w:rPr>
        <w:t>alud, esta es la principal razón de la propuesta.</w:t>
      </w:r>
    </w:p>
    <w:p w14:paraId="253F7354" w14:textId="3E86248B" w:rsidR="00AA168A" w:rsidRDefault="00AA168A" w:rsidP="00EE2ADB">
      <w:pPr>
        <w:jc w:val="both"/>
        <w:rPr>
          <w:rFonts w:ascii="Century Gothic" w:hAnsi="Century Gothic"/>
          <w:lang w:val="es-MX"/>
        </w:rPr>
      </w:pPr>
    </w:p>
    <w:p w14:paraId="241DCB51" w14:textId="77777777" w:rsidR="00084ADF" w:rsidRDefault="007C4FE5" w:rsidP="00EE2ADB">
      <w:pPr>
        <w:jc w:val="both"/>
        <w:rPr>
          <w:rFonts w:ascii="Century Gothic" w:hAnsi="Century Gothic"/>
          <w:lang w:val="es-MX"/>
        </w:rPr>
      </w:pPr>
      <w:r>
        <w:rPr>
          <w:rFonts w:ascii="Century Gothic" w:hAnsi="Century Gothic"/>
          <w:lang w:val="es-MX"/>
        </w:rPr>
        <w:t>Otra de las razones es que se ha venido desarrollando un programa de citas</w:t>
      </w:r>
      <w:r w:rsidR="009F609C">
        <w:rPr>
          <w:rFonts w:ascii="Century Gothic" w:hAnsi="Century Gothic"/>
          <w:lang w:val="es-MX"/>
        </w:rPr>
        <w:t xml:space="preserve"> electrónicas, … ayer se hicieron pruebas y </w:t>
      </w:r>
      <w:r w:rsidR="003842C0">
        <w:rPr>
          <w:rFonts w:ascii="Century Gothic" w:hAnsi="Century Gothic"/>
          <w:lang w:val="es-MX"/>
        </w:rPr>
        <w:t>está</w:t>
      </w:r>
      <w:r w:rsidR="009F609C">
        <w:rPr>
          <w:rFonts w:ascii="Century Gothic" w:hAnsi="Century Gothic"/>
          <w:lang w:val="es-MX"/>
        </w:rPr>
        <w:t xml:space="preserve"> funcionando</w:t>
      </w:r>
      <w:r w:rsidR="005A26E0">
        <w:rPr>
          <w:rFonts w:ascii="Century Gothic" w:hAnsi="Century Gothic"/>
          <w:lang w:val="es-MX"/>
        </w:rPr>
        <w:t>;</w:t>
      </w:r>
      <w:r w:rsidR="003842C0">
        <w:rPr>
          <w:rFonts w:ascii="Century Gothic" w:hAnsi="Century Gothic"/>
          <w:lang w:val="es-MX"/>
        </w:rPr>
        <w:t xml:space="preserve"> </w:t>
      </w:r>
      <w:r w:rsidR="005A26E0">
        <w:rPr>
          <w:rFonts w:ascii="Century Gothic" w:hAnsi="Century Gothic"/>
          <w:lang w:val="es-MX"/>
        </w:rPr>
        <w:t>T</w:t>
      </w:r>
      <w:r w:rsidR="003842C0">
        <w:rPr>
          <w:rFonts w:ascii="Century Gothic" w:hAnsi="Century Gothic"/>
          <w:lang w:val="es-MX"/>
        </w:rPr>
        <w:t>ambién me gustaría que aprovecháramos estos quince días para coordinarnos con nuestra Directora de Comunicación S</w:t>
      </w:r>
      <w:r w:rsidR="0079538F">
        <w:rPr>
          <w:rFonts w:ascii="Century Gothic" w:hAnsi="Century Gothic"/>
          <w:lang w:val="es-MX"/>
        </w:rPr>
        <w:t>ocial y nos ayude a darle difusión a esta modalidad para sacar las citas</w:t>
      </w:r>
      <w:r w:rsidR="005A26E0">
        <w:rPr>
          <w:rFonts w:ascii="Century Gothic" w:hAnsi="Century Gothic"/>
          <w:lang w:val="es-MX"/>
        </w:rPr>
        <w:t>, podemos hacer eso, otra cosa que se me ocurre y obviamente pudiéramos platicarlo: …cuando abramos la oficialía de partes, podríamos recibir promociones donde los litigantes señalen su correo electrónico, como lo señala la Ley, para quien quiera hacer uso de esa opción, presente su promoci</w:t>
      </w:r>
      <w:r w:rsidR="00084ADF">
        <w:rPr>
          <w:rFonts w:ascii="Century Gothic" w:hAnsi="Century Gothic"/>
          <w:lang w:val="es-MX"/>
        </w:rPr>
        <w:t>ón, esto sería hasta que abra la oficialía, pero también podríamos darle algo de publicidad si fuera el caso.</w:t>
      </w:r>
    </w:p>
    <w:p w14:paraId="0DE1184F" w14:textId="77777777" w:rsidR="00084ADF" w:rsidRDefault="00084ADF" w:rsidP="00EE2ADB">
      <w:pPr>
        <w:jc w:val="both"/>
        <w:rPr>
          <w:rFonts w:ascii="Century Gothic" w:hAnsi="Century Gothic"/>
          <w:lang w:val="es-MX"/>
        </w:rPr>
      </w:pPr>
    </w:p>
    <w:p w14:paraId="3B34ADCF" w14:textId="1E7A8D07" w:rsidR="00AA168A" w:rsidRDefault="0069535F" w:rsidP="00EE2ADB">
      <w:pPr>
        <w:jc w:val="both"/>
        <w:rPr>
          <w:rFonts w:ascii="Century Gothic" w:hAnsi="Century Gothic"/>
          <w:lang w:val="es-MX"/>
        </w:rPr>
      </w:pPr>
      <w:r>
        <w:rPr>
          <w:rFonts w:ascii="Century Gothic" w:hAnsi="Century Gothic"/>
          <w:lang w:val="es-MX"/>
        </w:rPr>
        <w:t xml:space="preserve">Por tal motivo la propuesta es que se recorra la apertura de oficialía de </w:t>
      </w:r>
      <w:r w:rsidR="0023632E">
        <w:rPr>
          <w:rFonts w:ascii="Century Gothic" w:hAnsi="Century Gothic"/>
          <w:lang w:val="es-MX"/>
        </w:rPr>
        <w:t>partes, por lo antes planteado.</w:t>
      </w:r>
      <w:r w:rsidR="005A26E0">
        <w:rPr>
          <w:rFonts w:ascii="Century Gothic" w:hAnsi="Century Gothic"/>
          <w:lang w:val="es-MX"/>
        </w:rPr>
        <w:t xml:space="preserve">  </w:t>
      </w:r>
      <w:r w:rsidR="009F609C">
        <w:rPr>
          <w:rFonts w:ascii="Century Gothic" w:hAnsi="Century Gothic"/>
          <w:lang w:val="es-MX"/>
        </w:rPr>
        <w:t xml:space="preserve"> </w:t>
      </w:r>
    </w:p>
    <w:p w14:paraId="1DD8BD3C" w14:textId="69BAE5D2" w:rsidR="00EE2ADB" w:rsidRDefault="00EE2ADB" w:rsidP="00EE2ADB">
      <w:pPr>
        <w:jc w:val="both"/>
        <w:rPr>
          <w:rFonts w:ascii="Century Gothic" w:hAnsi="Century Gothic"/>
          <w:lang w:val="es-MX"/>
        </w:rPr>
      </w:pPr>
    </w:p>
    <w:p w14:paraId="1AB26319" w14:textId="3BB412F0" w:rsidR="0023632E" w:rsidRPr="00ED5295" w:rsidRDefault="0023632E" w:rsidP="0023632E">
      <w:pPr>
        <w:jc w:val="both"/>
        <w:rPr>
          <w:rFonts w:ascii="Century Gothic" w:hAnsi="Century Gothic"/>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Entiendo que el recorrerlo obedece básicamente a la medición actual del tema de la pandemia</w:t>
      </w:r>
      <w:r w:rsidR="00030B94">
        <w:rPr>
          <w:rFonts w:ascii="Century Gothic" w:hAnsi="Century Gothic"/>
          <w:lang w:val="es-MX"/>
        </w:rPr>
        <w:t>, entonces</w:t>
      </w:r>
      <w:r>
        <w:rPr>
          <w:rFonts w:ascii="Century Gothic" w:hAnsi="Century Gothic"/>
          <w:lang w:val="es-MX"/>
        </w:rPr>
        <w:t xml:space="preserve"> </w:t>
      </w:r>
      <w:r w:rsidR="00030B94">
        <w:rPr>
          <w:rFonts w:ascii="Century Gothic" w:hAnsi="Century Gothic"/>
          <w:lang w:val="es-MX"/>
        </w:rPr>
        <w:t>¿</w:t>
      </w:r>
      <w:r>
        <w:rPr>
          <w:rFonts w:ascii="Century Gothic" w:hAnsi="Century Gothic"/>
          <w:lang w:val="es-MX"/>
        </w:rPr>
        <w:t>lo demás queda intocado?</w:t>
      </w:r>
    </w:p>
    <w:p w14:paraId="48906D27" w14:textId="0A9B83DA" w:rsidR="0023632E" w:rsidRDefault="0023632E" w:rsidP="0023632E">
      <w:pPr>
        <w:pStyle w:val="Sangradetextonormal"/>
        <w:spacing w:after="0" w:line="276" w:lineRule="auto"/>
        <w:ind w:left="0"/>
        <w:jc w:val="both"/>
        <w:rPr>
          <w:rFonts w:ascii="Century Gothic" w:hAnsi="Century Gothic"/>
          <w:lang w:val="es-MX"/>
        </w:rPr>
      </w:pPr>
    </w:p>
    <w:p w14:paraId="0B1E0629" w14:textId="6E310BA0" w:rsidR="0023632E" w:rsidRDefault="0023632E" w:rsidP="0023632E">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Presidente en uso de la voz</w:t>
      </w:r>
      <w:r w:rsidRPr="00ED5295">
        <w:rPr>
          <w:rFonts w:ascii="Century Gothic" w:hAnsi="Century Gothic"/>
          <w:lang w:val="es-MX"/>
        </w:rPr>
        <w:t>:</w:t>
      </w:r>
      <w:r>
        <w:rPr>
          <w:rFonts w:ascii="Century Gothic" w:hAnsi="Century Gothic"/>
          <w:lang w:val="es-MX"/>
        </w:rPr>
        <w:t xml:space="preserve"> Si, lo demás queda intocado.</w:t>
      </w:r>
    </w:p>
    <w:p w14:paraId="420F8B85" w14:textId="77777777" w:rsidR="00EE2ADB" w:rsidRPr="00ED5295" w:rsidRDefault="00EE2ADB" w:rsidP="00EE2ADB">
      <w:pPr>
        <w:jc w:val="both"/>
        <w:rPr>
          <w:rFonts w:ascii="Century Gothic" w:hAnsi="Century Gothic"/>
        </w:rPr>
      </w:pPr>
    </w:p>
    <w:p w14:paraId="31D47DCD" w14:textId="0121EDE3" w:rsidR="00EE2ADB" w:rsidRDefault="0023632E" w:rsidP="0023632E">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Yo en su momento lo he comentado con el Presidente y lo comparto con los Magistrados: La inquietud de recibir cantidades</w:t>
      </w:r>
      <w:r w:rsidR="00430E62">
        <w:rPr>
          <w:rFonts w:ascii="Century Gothic" w:hAnsi="Century Gothic"/>
          <w:lang w:val="es-MX"/>
        </w:rPr>
        <w:t xml:space="preserve"> de promociones</w:t>
      </w:r>
      <w:r>
        <w:rPr>
          <w:rFonts w:ascii="Century Gothic" w:hAnsi="Century Gothic"/>
          <w:lang w:val="es-MX"/>
        </w:rPr>
        <w:t xml:space="preserve"> sin dar una certeza de </w:t>
      </w:r>
      <w:r w:rsidR="00A01BF0">
        <w:rPr>
          <w:rFonts w:ascii="Century Gothic" w:hAnsi="Century Gothic"/>
          <w:lang w:val="es-MX"/>
        </w:rPr>
        <w:t xml:space="preserve">la </w:t>
      </w:r>
      <w:r>
        <w:rPr>
          <w:rFonts w:ascii="Century Gothic" w:hAnsi="Century Gothic"/>
          <w:lang w:val="es-MX"/>
        </w:rPr>
        <w:t>fecha de acuerdo y menos aún admitir y publicar</w:t>
      </w:r>
      <w:r w:rsidR="004822FE">
        <w:rPr>
          <w:rFonts w:ascii="Century Gothic" w:hAnsi="Century Gothic"/>
          <w:lang w:val="es-MX"/>
        </w:rPr>
        <w:t>, y además las</w:t>
      </w:r>
      <w:r>
        <w:rPr>
          <w:rFonts w:ascii="Century Gothic" w:hAnsi="Century Gothic"/>
          <w:lang w:val="es-MX"/>
        </w:rPr>
        <w:t xml:space="preserve"> medidas cautelares, que va a ser un tema vital en estos tiempos, entonces como que sería un trabajo administrativo, de recepción, de guarda, de custodia, de trámite, pero quedamos un poco incompletos en la posibilidad de ya dar una respuesta, pero quiero respetar esa inquietud del Presidente en una parte y en otra parte yo hacer valer mi inquietud</w:t>
      </w:r>
      <w:r w:rsidR="0073196E">
        <w:rPr>
          <w:rFonts w:ascii="Century Gothic" w:hAnsi="Century Gothic"/>
          <w:lang w:val="es-MX"/>
        </w:rPr>
        <w:t xml:space="preserve"> en el sentido de hasta donde la utilidad de recibir demandas, trabajarlas en línea en un archivo y tenerlas ahí como retenidas.</w:t>
      </w:r>
    </w:p>
    <w:p w14:paraId="3DD5B5B4" w14:textId="22601536" w:rsidR="0073196E" w:rsidRDefault="0073196E" w:rsidP="0023632E">
      <w:pPr>
        <w:jc w:val="both"/>
        <w:rPr>
          <w:rFonts w:ascii="Century Gothic" w:hAnsi="Century Gothic"/>
          <w:lang w:val="es-MX"/>
        </w:rPr>
      </w:pPr>
    </w:p>
    <w:p w14:paraId="5B1A7336" w14:textId="0B0B27EE" w:rsidR="0073196E" w:rsidRDefault="009B76FC" w:rsidP="009B76FC">
      <w:pPr>
        <w:jc w:val="both"/>
        <w:rPr>
          <w:rFonts w:ascii="Century Gothic" w:hAnsi="Century Gothic"/>
          <w:lang w:val="es-MX"/>
        </w:rPr>
      </w:pPr>
      <w:r w:rsidRPr="00ED5295">
        <w:rPr>
          <w:rFonts w:ascii="Century Gothic" w:hAnsi="Century Gothic"/>
          <w:b/>
          <w:lang w:val="es-MX"/>
        </w:rPr>
        <w:t>El Magistrado Presidente en uso de la voz</w:t>
      </w:r>
      <w:r w:rsidRPr="00ED5295">
        <w:rPr>
          <w:rFonts w:ascii="Century Gothic" w:hAnsi="Century Gothic"/>
          <w:lang w:val="es-MX"/>
        </w:rPr>
        <w:t>:</w:t>
      </w:r>
      <w:r>
        <w:rPr>
          <w:rFonts w:ascii="Century Gothic" w:hAnsi="Century Gothic"/>
          <w:lang w:val="es-MX"/>
        </w:rPr>
        <w:t xml:space="preserve"> Es una medida que busca desahogar o amortiguar la cantidad de demandas que vamos a recibir</w:t>
      </w:r>
      <w:r w:rsidR="00F90092">
        <w:rPr>
          <w:rFonts w:ascii="Century Gothic" w:hAnsi="Century Gothic"/>
          <w:lang w:val="es-MX"/>
        </w:rPr>
        <w:t>, efectivamente desde el punto de vista del justiciable, de alguna manera, el hecho de que no se le dé el acuerdo y no se le notifique le podría generar cierta incertidumbre, pero por otro lado también creo que redunda en su beneficio el hecho de que si estamos esperando recibir tal vez cinco mil o seis mil demandas, podamos avanzar y utilizar este tiempo para recibirlas darles el tratamiento al papel, sanitizarlo, empezarlo a repartir y que nuestra gente empiece a trabajar, para que ya cuando logremos tener el acceso a la segunda etapa del protocolo</w:t>
      </w:r>
      <w:r w:rsidR="003E2471">
        <w:rPr>
          <w:rFonts w:ascii="Century Gothic" w:hAnsi="Century Gothic"/>
          <w:lang w:val="es-MX"/>
        </w:rPr>
        <w:t>, que es regresar con máximo el cincuenta por ciento del personal</w:t>
      </w:r>
      <w:r w:rsidR="00E368DF">
        <w:rPr>
          <w:rFonts w:ascii="Century Gothic" w:hAnsi="Century Gothic"/>
          <w:lang w:val="es-MX"/>
        </w:rPr>
        <w:t>, por lo menos el trabajo ya va estar hecho, sería ponerle la fecha y sacarlo</w:t>
      </w:r>
      <w:r w:rsidR="00BA4119">
        <w:rPr>
          <w:rFonts w:ascii="Century Gothic" w:hAnsi="Century Gothic"/>
          <w:lang w:val="es-MX"/>
        </w:rPr>
        <w:t xml:space="preserve">, creo yo que esto nos ayudaría para irnos acostumbrando a esta nueva manera que vamos a tener de trabajar, de </w:t>
      </w:r>
      <w:r w:rsidR="00BB14FC">
        <w:rPr>
          <w:rFonts w:ascii="Century Gothic" w:hAnsi="Century Gothic"/>
          <w:lang w:val="es-MX"/>
        </w:rPr>
        <w:t>cómo</w:t>
      </w:r>
      <w:r w:rsidR="00BA4119">
        <w:rPr>
          <w:rFonts w:ascii="Century Gothic" w:hAnsi="Century Gothic"/>
          <w:lang w:val="es-MX"/>
        </w:rPr>
        <w:t xml:space="preserve"> vamos a tratar el papel, como lo vamos a almacenar</w:t>
      </w:r>
      <w:r w:rsidR="00BB14FC">
        <w:rPr>
          <w:rFonts w:ascii="Century Gothic" w:hAnsi="Century Gothic"/>
          <w:lang w:val="es-MX"/>
        </w:rPr>
        <w:t>, ustedes saben que no todos tenemos la misma manera de hacer las cosas, nos puede servir para amortiguar esta parte…</w:t>
      </w:r>
    </w:p>
    <w:p w14:paraId="460787BD" w14:textId="00371836" w:rsidR="001E415B" w:rsidRDefault="001E415B" w:rsidP="009B76FC">
      <w:pPr>
        <w:jc w:val="both"/>
        <w:rPr>
          <w:rFonts w:ascii="Century Gothic" w:hAnsi="Century Gothic"/>
          <w:lang w:val="es-MX"/>
        </w:rPr>
      </w:pPr>
    </w:p>
    <w:p w14:paraId="5CA86D5D" w14:textId="691DFDFD" w:rsidR="001E415B" w:rsidRDefault="001E415B" w:rsidP="009B76FC">
      <w:pPr>
        <w:jc w:val="both"/>
        <w:rPr>
          <w:rFonts w:ascii="Century Gothic" w:hAnsi="Century Gothic"/>
          <w:lang w:val="es-MX"/>
        </w:rPr>
      </w:pPr>
      <w:r>
        <w:rPr>
          <w:rFonts w:ascii="Century Gothic" w:hAnsi="Century Gothic"/>
          <w:lang w:val="es-MX"/>
        </w:rPr>
        <w:t xml:space="preserve">… vamos a abrir, vamos a recibir y el primer día que se reanuden los plazos legales, pues ya no vamos a tener esa preocupación que vamos a tener filas de personas de mucha gente, no me parece una buena idea, es la razón también por la que lo propongo así. </w:t>
      </w:r>
    </w:p>
    <w:p w14:paraId="717CD616" w14:textId="5EA40E14" w:rsidR="0023632E" w:rsidRDefault="0023632E" w:rsidP="0023632E">
      <w:pPr>
        <w:jc w:val="both"/>
        <w:rPr>
          <w:rFonts w:ascii="Century Gothic" w:hAnsi="Century Gothic"/>
          <w:lang w:val="es-MX"/>
        </w:rPr>
      </w:pPr>
    </w:p>
    <w:p w14:paraId="56BCF34D" w14:textId="2AC74408" w:rsidR="0023632E" w:rsidRPr="00ED5295" w:rsidRDefault="001E415B" w:rsidP="001E415B">
      <w:pPr>
        <w:jc w:val="both"/>
        <w:rPr>
          <w:rFonts w:ascii="Century Gothic" w:hAnsi="Century Gothic"/>
        </w:rPr>
      </w:pPr>
      <w:r w:rsidRPr="00ED5295">
        <w:rPr>
          <w:rFonts w:ascii="Century Gothic" w:hAnsi="Century Gothic"/>
          <w:b/>
          <w:lang w:val="es-MX"/>
        </w:rPr>
        <w:lastRenderedPageBreak/>
        <w:t>El Magistrado Horacio León Hernández</w:t>
      </w:r>
      <w:r w:rsidRPr="00ED5295">
        <w:rPr>
          <w:rFonts w:ascii="Century Gothic" w:hAnsi="Century Gothic"/>
          <w:lang w:val="es-MX"/>
        </w:rPr>
        <w:t>, en uso de la voz:</w:t>
      </w:r>
      <w:r>
        <w:rPr>
          <w:rFonts w:ascii="Century Gothic" w:hAnsi="Century Gothic"/>
          <w:lang w:val="es-MX"/>
        </w:rPr>
        <w:t xml:space="preserve"> Presidente ¿se va a establecer una mecánica de recep</w:t>
      </w:r>
      <w:r w:rsidR="00A01BF0">
        <w:rPr>
          <w:rFonts w:ascii="Century Gothic" w:hAnsi="Century Gothic"/>
          <w:lang w:val="es-MX"/>
        </w:rPr>
        <w:t xml:space="preserve">ción, sanitización y entrega? A ver, </w:t>
      </w:r>
      <w:r>
        <w:rPr>
          <w:rFonts w:ascii="Century Gothic" w:hAnsi="Century Gothic"/>
          <w:lang w:val="es-MX"/>
        </w:rPr>
        <w:t>esa no me la imagino</w:t>
      </w:r>
      <w:r w:rsidR="00EC2C1D">
        <w:rPr>
          <w:rFonts w:ascii="Century Gothic" w:hAnsi="Century Gothic"/>
          <w:lang w:val="es-MX"/>
        </w:rPr>
        <w:t xml:space="preserve">, ¿se va instrumentar cada </w:t>
      </w:r>
      <w:r w:rsidR="00A04F32">
        <w:rPr>
          <w:rFonts w:ascii="Century Gothic" w:hAnsi="Century Gothic"/>
          <w:lang w:val="es-MX"/>
        </w:rPr>
        <w:t>qué</w:t>
      </w:r>
      <w:r>
        <w:rPr>
          <w:rFonts w:ascii="Century Gothic" w:hAnsi="Century Gothic"/>
          <w:lang w:val="es-MX"/>
        </w:rPr>
        <w:t>?, ¿cuándo se van a recibir en las salas?</w:t>
      </w:r>
    </w:p>
    <w:p w14:paraId="12A4CF4C" w14:textId="317475B2" w:rsidR="001E415B" w:rsidRDefault="001E415B" w:rsidP="00EE2ADB">
      <w:pPr>
        <w:jc w:val="both"/>
        <w:rPr>
          <w:rFonts w:ascii="Century Gothic" w:hAnsi="Century Gothic"/>
          <w:b/>
        </w:rPr>
      </w:pPr>
    </w:p>
    <w:p w14:paraId="341BC049" w14:textId="2790AEE1" w:rsidR="00F97146" w:rsidRPr="00F97146" w:rsidRDefault="001E415B" w:rsidP="00EE2ADB">
      <w:pPr>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Ahorita estamos trabajando la parte de las citas, para que se haga la cita y se reciba… ahí es una cuestión de Secretaría General, que es la que se está encargand</w:t>
      </w:r>
      <w:r w:rsidR="00EA3CB2">
        <w:rPr>
          <w:rFonts w:ascii="Century Gothic" w:hAnsi="Century Gothic"/>
          <w:lang w:val="es-MX"/>
        </w:rPr>
        <w:t>o</w:t>
      </w:r>
      <w:r>
        <w:rPr>
          <w:rFonts w:ascii="Century Gothic" w:hAnsi="Century Gothic"/>
          <w:lang w:val="es-MX"/>
        </w:rPr>
        <w:t xml:space="preserve"> de ver como recibimos, entiendo que al inicio va a ser un poco confuso</w:t>
      </w:r>
      <w:r w:rsidR="00A26627">
        <w:rPr>
          <w:rFonts w:ascii="Century Gothic" w:hAnsi="Century Gothic"/>
          <w:lang w:val="es-MX"/>
        </w:rPr>
        <w:t xml:space="preserve">, por obvias razones, que es normal, vamos a iniciar con un nuevo sistema; … El Secretario está trabajando en eso, como lo vamos a recibir, donde lo vamos a almacenar, cuento tiempo se </w:t>
      </w:r>
      <w:r w:rsidR="00A41A88">
        <w:rPr>
          <w:rFonts w:ascii="Century Gothic" w:hAnsi="Century Gothic"/>
          <w:lang w:val="es-MX"/>
        </w:rPr>
        <w:t>quedará</w:t>
      </w:r>
      <w:r w:rsidR="00A26627">
        <w:rPr>
          <w:rFonts w:ascii="Century Gothic" w:hAnsi="Century Gothic"/>
          <w:lang w:val="es-MX"/>
        </w:rPr>
        <w:t xml:space="preserve"> en ese lugar, cuando y</w:t>
      </w:r>
      <w:r w:rsidR="00C95D3C">
        <w:rPr>
          <w:rFonts w:ascii="Century Gothic" w:hAnsi="Century Gothic"/>
          <w:lang w:val="es-MX"/>
        </w:rPr>
        <w:t xml:space="preserve"> como se los vamos a llevar al e</w:t>
      </w:r>
      <w:r w:rsidR="00A26627">
        <w:rPr>
          <w:rFonts w:ascii="Century Gothic" w:hAnsi="Century Gothic"/>
          <w:lang w:val="es-MX"/>
        </w:rPr>
        <w:t xml:space="preserve">dificio de Jesús García, en que área la vamos a poner, a qué hora se le va entregar a ustedes, es un trabajo del que se va encargar el Secretario General de Acuerdos. </w:t>
      </w:r>
      <w:r w:rsidR="00F97146">
        <w:rPr>
          <w:rFonts w:ascii="Century Gothic" w:hAnsi="Century Gothic"/>
          <w:lang w:val="es-MX"/>
        </w:rPr>
        <w:t>Se va a ver con Secretaria General insisto, que nos haga un pequeño e</w:t>
      </w:r>
      <w:r w:rsidR="00A47665">
        <w:rPr>
          <w:rFonts w:ascii="Century Gothic" w:hAnsi="Century Gothic"/>
          <w:lang w:val="es-MX"/>
        </w:rPr>
        <w:t>squema de cómo vamos a trabajar, la idea de todo esto y creo que es bueno que lo menciones, es que trabajemos poco a poco</w:t>
      </w:r>
      <w:r w:rsidR="00185E38">
        <w:rPr>
          <w:rFonts w:ascii="Century Gothic" w:hAnsi="Century Gothic"/>
          <w:lang w:val="es-MX"/>
        </w:rPr>
        <w:t xml:space="preserve"> y obviamente corrigiendo en el camino, esto nos toma a todos de sorpresa… y que nuestro Secretario General</w:t>
      </w:r>
      <w:r w:rsidR="000931A1">
        <w:rPr>
          <w:rFonts w:ascii="Century Gothic" w:hAnsi="Century Gothic"/>
          <w:lang w:val="es-MX"/>
        </w:rPr>
        <w:t>, con las particulares de los Magistrados del Edificio de Jesús García, se pongan de acuerdo y hagan tal vez un horario, un rol</w:t>
      </w:r>
      <w:r w:rsidR="005B1B8C">
        <w:rPr>
          <w:rFonts w:ascii="Century Gothic" w:hAnsi="Century Gothic"/>
          <w:lang w:val="es-MX"/>
        </w:rPr>
        <w:t xml:space="preserve"> … de lo que se trata es de no tener aglomeraciones innecesarias</w:t>
      </w:r>
      <w:r w:rsidR="000931A1">
        <w:rPr>
          <w:rFonts w:ascii="Century Gothic" w:hAnsi="Century Gothic"/>
          <w:lang w:val="es-MX"/>
        </w:rPr>
        <w:t>.</w:t>
      </w:r>
      <w:r w:rsidR="00185E38">
        <w:rPr>
          <w:rFonts w:ascii="Century Gothic" w:hAnsi="Century Gothic"/>
          <w:lang w:val="es-MX"/>
        </w:rPr>
        <w:t xml:space="preserve"> </w:t>
      </w:r>
      <w:r w:rsidR="00F97146">
        <w:rPr>
          <w:rFonts w:ascii="Century Gothic" w:hAnsi="Century Gothic"/>
          <w:lang w:val="es-MX"/>
        </w:rPr>
        <w:t xml:space="preserve"> </w:t>
      </w:r>
    </w:p>
    <w:p w14:paraId="3F9E2477" w14:textId="77777777" w:rsidR="001E415B" w:rsidRDefault="001E415B" w:rsidP="00EE2ADB">
      <w:pPr>
        <w:jc w:val="both"/>
        <w:rPr>
          <w:rFonts w:ascii="Century Gothic" w:hAnsi="Century Gothic"/>
          <w:b/>
        </w:rPr>
      </w:pPr>
    </w:p>
    <w:p w14:paraId="3F664976" w14:textId="47C63D77" w:rsidR="005724F0" w:rsidRDefault="005724F0" w:rsidP="005724F0">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Que se defina, es una inquietud muy latente por la fecha, porque estaba anunc</w:t>
      </w:r>
      <w:r w:rsidR="00FD0EA0">
        <w:rPr>
          <w:rFonts w:ascii="Century Gothic" w:hAnsi="Century Gothic"/>
          <w:lang w:val="es-MX"/>
        </w:rPr>
        <w:t xml:space="preserve">iado desde al acuerdo anterior, </w:t>
      </w:r>
      <w:r>
        <w:rPr>
          <w:rFonts w:ascii="Century Gothic" w:hAnsi="Century Gothic"/>
          <w:lang w:val="es-MX"/>
        </w:rPr>
        <w:t>por todo es</w:t>
      </w:r>
      <w:r w:rsidR="00FD0EA0">
        <w:rPr>
          <w:rFonts w:ascii="Century Gothic" w:hAnsi="Century Gothic"/>
          <w:lang w:val="es-MX"/>
        </w:rPr>
        <w:t>o y lo hemos comentado con los M</w:t>
      </w:r>
      <w:r>
        <w:rPr>
          <w:rFonts w:ascii="Century Gothic" w:hAnsi="Century Gothic"/>
          <w:lang w:val="es-MX"/>
        </w:rPr>
        <w:t>agistrados.</w:t>
      </w:r>
    </w:p>
    <w:p w14:paraId="7DCD3F5E" w14:textId="668E6D5F" w:rsidR="000A2837" w:rsidRDefault="000A2837" w:rsidP="005724F0">
      <w:pPr>
        <w:jc w:val="both"/>
        <w:rPr>
          <w:rFonts w:ascii="Century Gothic" w:hAnsi="Century Gothic"/>
          <w:lang w:val="es-MX"/>
        </w:rPr>
      </w:pPr>
    </w:p>
    <w:p w14:paraId="188EC7F9" w14:textId="48B0B68C" w:rsidR="005724F0" w:rsidRDefault="000A2837" w:rsidP="00EE2ADB">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sidRPr="000A2837">
        <w:rPr>
          <w:rFonts w:ascii="Century Gothic" w:hAnsi="Century Gothic"/>
          <w:lang w:val="es-MX"/>
        </w:rPr>
        <w:t>Presidente</w:t>
      </w:r>
      <w:r>
        <w:rPr>
          <w:rFonts w:ascii="Century Gothic" w:hAnsi="Century Gothic"/>
          <w:lang w:val="es-MX"/>
        </w:rPr>
        <w:t xml:space="preserve"> un comentario, ya adquirimos un generador de ozono, que va usarse para sanitizar el papel que se reciba en Oficialía de Partes, se va a guardar todo ese papel en un espacio cerrado y con este generador de ozono y van a quedar cuando menos tres horas expuestos los expedientes al ozono y nos dicen que mecanismo para poder eliminar cualquier virus y bacteria, entonces previo a que se remitan </w:t>
      </w:r>
      <w:r w:rsidR="004816F0">
        <w:rPr>
          <w:rFonts w:ascii="Century Gothic" w:hAnsi="Century Gothic"/>
          <w:lang w:val="es-MX"/>
        </w:rPr>
        <w:t>los expedientes a la Salas Unitarias o las Ponencias de Sala Superior, van a someterse los expedientes en espacio cerrado al ozono.</w:t>
      </w:r>
    </w:p>
    <w:p w14:paraId="3E57FE2A" w14:textId="147869E6" w:rsidR="00B84A5B" w:rsidRDefault="00B84A5B" w:rsidP="00EE2ADB">
      <w:pPr>
        <w:jc w:val="both"/>
        <w:rPr>
          <w:rFonts w:ascii="Century Gothic" w:hAnsi="Century Gothic"/>
          <w:lang w:val="es-MX"/>
        </w:rPr>
      </w:pPr>
    </w:p>
    <w:p w14:paraId="6A83496F" w14:textId="0BE62854" w:rsidR="00B84A5B" w:rsidRPr="00B84A5B" w:rsidRDefault="00B84A5B" w:rsidP="00EE2ADB">
      <w:pPr>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Aprovechando en el acuerdo que se emita, hay que hacer la solicitud a la Secretaría General</w:t>
      </w:r>
      <w:r w:rsidR="007D0A47">
        <w:rPr>
          <w:rFonts w:ascii="Century Gothic" w:hAnsi="Century Gothic"/>
          <w:lang w:val="es-MX"/>
        </w:rPr>
        <w:t xml:space="preserve">, para que nos pase estas </w:t>
      </w:r>
      <w:r w:rsidR="007D0A47" w:rsidRPr="003E3FB7">
        <w:rPr>
          <w:rFonts w:ascii="Century Gothic" w:hAnsi="Century Gothic"/>
          <w:b/>
          <w:lang w:val="es-MX"/>
        </w:rPr>
        <w:t>reglas de operación de la Secretaría General</w:t>
      </w:r>
      <w:r w:rsidR="007D0A47">
        <w:rPr>
          <w:rFonts w:ascii="Century Gothic" w:hAnsi="Century Gothic"/>
          <w:lang w:val="es-MX"/>
        </w:rPr>
        <w:t xml:space="preserve"> durante este periodo.</w:t>
      </w:r>
    </w:p>
    <w:p w14:paraId="2848C1BA" w14:textId="77777777" w:rsidR="000A2837" w:rsidRDefault="000A2837" w:rsidP="00EE2ADB">
      <w:pPr>
        <w:jc w:val="both"/>
        <w:rPr>
          <w:rFonts w:ascii="Century Gothic" w:hAnsi="Century Gothic"/>
          <w:b/>
        </w:rPr>
      </w:pPr>
    </w:p>
    <w:p w14:paraId="51A6C96C" w14:textId="4535D508" w:rsidR="003E3FB7" w:rsidRPr="003E3FB7" w:rsidRDefault="003E3FB7" w:rsidP="003E3FB7">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Pregunto al Director Administrativo, ¿En ese uso de ese aparato es suficiente para lo que se va estar recibiendo? Y ¿Hay algún procedimiento que más o menos garantice que queda limpio? </w:t>
      </w:r>
    </w:p>
    <w:p w14:paraId="38854316" w14:textId="77777777" w:rsidR="003E3FB7" w:rsidRDefault="003E3FB7" w:rsidP="00EE2ADB">
      <w:pPr>
        <w:jc w:val="both"/>
        <w:rPr>
          <w:rFonts w:ascii="Century Gothic" w:hAnsi="Century Gothic"/>
          <w:b/>
        </w:rPr>
      </w:pPr>
    </w:p>
    <w:p w14:paraId="49C16AD7" w14:textId="60A7031B" w:rsidR="003E3FB7" w:rsidRDefault="00163143" w:rsidP="00163143">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 xml:space="preserve">Como lo señaló el Magistrado Presidente, se está trabajando </w:t>
      </w:r>
      <w:r w:rsidR="0096480E">
        <w:rPr>
          <w:rFonts w:ascii="Century Gothic" w:hAnsi="Century Gothic"/>
          <w:lang w:val="es-MX"/>
        </w:rPr>
        <w:t>con el Secretario General de A</w:t>
      </w:r>
      <w:r w:rsidR="008438F8">
        <w:rPr>
          <w:rFonts w:ascii="Century Gothic" w:hAnsi="Century Gothic"/>
          <w:lang w:val="es-MX"/>
        </w:rPr>
        <w:t>cuerdos</w:t>
      </w:r>
      <w:r w:rsidR="0096480E">
        <w:rPr>
          <w:rFonts w:ascii="Century Gothic" w:hAnsi="Century Gothic"/>
          <w:lang w:val="es-MX"/>
        </w:rPr>
        <w:t>…</w:t>
      </w:r>
      <w:r>
        <w:rPr>
          <w:rFonts w:ascii="Century Gothic" w:hAnsi="Century Gothic"/>
          <w:lang w:val="es-MX"/>
        </w:rPr>
        <w:t xml:space="preserve"> la metodología </w:t>
      </w:r>
      <w:r w:rsidR="0096480E">
        <w:rPr>
          <w:rFonts w:ascii="Century Gothic" w:hAnsi="Century Gothic"/>
          <w:lang w:val="es-MX"/>
        </w:rPr>
        <w:t>para poder</w:t>
      </w:r>
      <w:r>
        <w:rPr>
          <w:rFonts w:ascii="Century Gothic" w:hAnsi="Century Gothic"/>
          <w:lang w:val="es-MX"/>
        </w:rPr>
        <w:t xml:space="preserve"> </w:t>
      </w:r>
      <w:r w:rsidR="0096480E">
        <w:rPr>
          <w:rFonts w:ascii="Century Gothic" w:hAnsi="Century Gothic"/>
          <w:lang w:val="es-MX"/>
        </w:rPr>
        <w:t>aplicar todo lo que este en nuestro alcance para sanitizar el papel que se reciba</w:t>
      </w:r>
      <w:r w:rsidR="008438F8">
        <w:rPr>
          <w:rFonts w:ascii="Century Gothic" w:hAnsi="Century Gothic"/>
          <w:lang w:val="es-MX"/>
        </w:rPr>
        <w:t xml:space="preserve"> y los expedientes que se integren.</w:t>
      </w:r>
    </w:p>
    <w:p w14:paraId="66DC2DD2" w14:textId="6C679FB5" w:rsidR="008438F8" w:rsidRDefault="008438F8" w:rsidP="00163143">
      <w:pPr>
        <w:jc w:val="both"/>
        <w:rPr>
          <w:rFonts w:ascii="Century Gothic" w:hAnsi="Century Gothic"/>
          <w:lang w:val="es-MX"/>
        </w:rPr>
      </w:pPr>
    </w:p>
    <w:p w14:paraId="5E66C2F6" w14:textId="6EFA498B" w:rsidR="008438F8" w:rsidRDefault="008438F8" w:rsidP="008438F8">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Me refiero al aparato</w:t>
      </w:r>
      <w:r w:rsidR="002D317C">
        <w:rPr>
          <w:rFonts w:ascii="Century Gothic" w:hAnsi="Century Gothic"/>
          <w:lang w:val="es-MX"/>
        </w:rPr>
        <w:t xml:space="preserve"> de sanitización</w:t>
      </w:r>
      <w:r>
        <w:rPr>
          <w:rFonts w:ascii="Century Gothic" w:hAnsi="Century Gothic"/>
          <w:lang w:val="es-MX"/>
        </w:rPr>
        <w:t xml:space="preserve">, a la tecnología en </w:t>
      </w:r>
      <w:r w:rsidR="00B9047F">
        <w:rPr>
          <w:rFonts w:ascii="Century Gothic" w:hAnsi="Century Gothic"/>
          <w:lang w:val="es-MX"/>
        </w:rPr>
        <w:t>sí</w:t>
      </w:r>
      <w:r w:rsidR="000C06B3">
        <w:rPr>
          <w:rFonts w:ascii="Century Gothic" w:hAnsi="Century Gothic"/>
          <w:lang w:val="es-MX"/>
        </w:rPr>
        <w:t>… ¿Es la adecuada?, ¿Es la suficiente?</w:t>
      </w:r>
    </w:p>
    <w:p w14:paraId="7D22E174" w14:textId="34C713BA" w:rsidR="00163143" w:rsidRDefault="00163143" w:rsidP="00163143">
      <w:pPr>
        <w:jc w:val="both"/>
        <w:rPr>
          <w:rFonts w:ascii="Century Gothic" w:hAnsi="Century Gothic"/>
          <w:lang w:val="es-MX"/>
        </w:rPr>
      </w:pPr>
    </w:p>
    <w:p w14:paraId="544C8E20" w14:textId="4D1C0B76" w:rsidR="00163143" w:rsidRDefault="000C06B3" w:rsidP="000C06B3">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Es una recomendación, es un generador de ozono, que señala que expuesto</w:t>
      </w:r>
      <w:r w:rsidR="00A560CE">
        <w:rPr>
          <w:rFonts w:ascii="Century Gothic" w:hAnsi="Century Gothic"/>
          <w:lang w:val="es-MX"/>
        </w:rPr>
        <w:t xml:space="preserve"> el papel cuando menos una hora, estaría disminuyendo los riesgos, no me puedo atrever a afirmar que elimina completamente, pero si disminuye los riesgos.</w:t>
      </w:r>
    </w:p>
    <w:p w14:paraId="47F08469" w14:textId="4CDB13A1" w:rsidR="00A560CE" w:rsidRDefault="00A560CE" w:rsidP="000C06B3">
      <w:pPr>
        <w:jc w:val="both"/>
        <w:rPr>
          <w:rFonts w:ascii="Century Gothic" w:hAnsi="Century Gothic"/>
          <w:lang w:val="es-MX"/>
        </w:rPr>
      </w:pPr>
    </w:p>
    <w:p w14:paraId="0B8CE84D" w14:textId="46151290" w:rsidR="00A560CE" w:rsidRDefault="00A560CE" w:rsidP="000C06B3">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Pero no es la caja de ozono que anunció el Poder Judicial, ¿esa no es?</w:t>
      </w:r>
      <w:r w:rsidR="001D1A3E">
        <w:rPr>
          <w:rFonts w:ascii="Century Gothic" w:hAnsi="Century Gothic"/>
          <w:lang w:val="es-MX"/>
        </w:rPr>
        <w:t>...</w:t>
      </w:r>
    </w:p>
    <w:p w14:paraId="27C7912A" w14:textId="4CCD2536" w:rsidR="00A560CE" w:rsidRDefault="00A560CE" w:rsidP="000C06B3">
      <w:pPr>
        <w:jc w:val="both"/>
        <w:rPr>
          <w:rFonts w:ascii="Century Gothic" w:hAnsi="Century Gothic"/>
          <w:lang w:val="es-MX"/>
        </w:rPr>
      </w:pPr>
    </w:p>
    <w:p w14:paraId="751961EE" w14:textId="649118BF" w:rsidR="00A560CE" w:rsidRPr="00A560CE" w:rsidRDefault="00A560CE" w:rsidP="00A560CE">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No, esa no es</w:t>
      </w:r>
      <w:r w:rsidR="001D1A3E">
        <w:rPr>
          <w:rFonts w:ascii="Century Gothic" w:hAnsi="Century Gothic"/>
          <w:lang w:val="es-MX"/>
        </w:rPr>
        <w:t>… no conozco esa información me comprometo a revisar esa información.</w:t>
      </w:r>
    </w:p>
    <w:p w14:paraId="046C46BE" w14:textId="77777777" w:rsidR="000C06B3" w:rsidRPr="00163143" w:rsidRDefault="000C06B3" w:rsidP="000C06B3">
      <w:pPr>
        <w:jc w:val="both"/>
        <w:rPr>
          <w:rFonts w:ascii="Century Gothic" w:hAnsi="Century Gothic"/>
        </w:rPr>
      </w:pPr>
    </w:p>
    <w:p w14:paraId="63ED4D06" w14:textId="35A0AC17" w:rsidR="001D1A3E" w:rsidRPr="001D1A3E" w:rsidRDefault="001D1A3E" w:rsidP="001D1A3E">
      <w:pPr>
        <w:jc w:val="both"/>
        <w:rPr>
          <w:rFonts w:ascii="Century Gothic" w:hAnsi="Century Gothic"/>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Creo que valdría la pena revisarlo… ¿algún otro comentario?</w:t>
      </w:r>
    </w:p>
    <w:p w14:paraId="6DAB8D4D" w14:textId="77777777" w:rsidR="001D1A3E" w:rsidRDefault="001D1A3E" w:rsidP="00EE2ADB">
      <w:pPr>
        <w:jc w:val="both"/>
        <w:rPr>
          <w:rFonts w:ascii="Century Gothic" w:hAnsi="Century Gothic"/>
          <w:b/>
        </w:rPr>
      </w:pPr>
    </w:p>
    <w:p w14:paraId="226E2CBB" w14:textId="60230328" w:rsidR="001D1A3E" w:rsidRPr="001D1A3E" w:rsidRDefault="001D1A3E" w:rsidP="00EE2ADB">
      <w:pPr>
        <w:jc w:val="both"/>
        <w:rPr>
          <w:rFonts w:ascii="Century Gothic" w:hAnsi="Century Gothic"/>
        </w:rPr>
      </w:pPr>
      <w:r>
        <w:rPr>
          <w:rFonts w:ascii="Century Gothic" w:hAnsi="Century Gothic"/>
        </w:rPr>
        <w:t>Los integrantes de esta Junta manifiestan que no.</w:t>
      </w:r>
    </w:p>
    <w:p w14:paraId="4B5FCB5D" w14:textId="29C6F5B3" w:rsidR="00EE2ADB" w:rsidRDefault="00EE2ADB" w:rsidP="001E1FF9">
      <w:pPr>
        <w:pStyle w:val="Sangradetextonormal"/>
        <w:spacing w:after="0" w:line="276" w:lineRule="auto"/>
        <w:ind w:left="0"/>
        <w:jc w:val="both"/>
        <w:rPr>
          <w:rFonts w:ascii="Century Gothic" w:hAnsi="Century Gothic"/>
          <w:lang w:val="es-MX"/>
        </w:rPr>
      </w:pPr>
    </w:p>
    <w:p w14:paraId="78CAA74F" w14:textId="2F898FD6" w:rsidR="001E1FF9" w:rsidRDefault="001E1FF9" w:rsidP="001E1FF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14:paraId="25508A7D" w14:textId="77777777" w:rsidR="0054552E" w:rsidRDefault="0054552E" w:rsidP="0054552E">
      <w:pPr>
        <w:pStyle w:val="Sangradetextonormal"/>
        <w:spacing w:after="0" w:line="276" w:lineRule="auto"/>
        <w:ind w:left="0"/>
        <w:jc w:val="both"/>
        <w:rPr>
          <w:rFonts w:ascii="Century Gothic" w:hAnsi="Century Gothic"/>
          <w:lang w:val="es-MX"/>
        </w:rPr>
      </w:pPr>
    </w:p>
    <w:p w14:paraId="1DDDB707" w14:textId="77777777" w:rsidR="0054552E" w:rsidRDefault="0054552E" w:rsidP="0054552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DC3444F" w14:textId="77777777" w:rsidR="0054552E" w:rsidRPr="003032CF"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54552E" w:rsidRPr="003032CF" w14:paraId="4A7ED289" w14:textId="77777777" w:rsidTr="00BA0228">
        <w:trPr>
          <w:jc w:val="center"/>
        </w:trPr>
        <w:tc>
          <w:tcPr>
            <w:tcW w:w="230" w:type="pct"/>
            <w:vAlign w:val="center"/>
          </w:tcPr>
          <w:p w14:paraId="27207074"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286DF3E" w14:textId="77777777" w:rsidR="0054552E" w:rsidRPr="003032CF" w:rsidRDefault="0054552E" w:rsidP="00BA0228">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B2F23D8" w14:textId="77777777" w:rsidR="0054552E" w:rsidRPr="003032CF" w:rsidRDefault="0054552E" w:rsidP="00BA0228">
            <w:pPr>
              <w:pStyle w:val="Textosinformato"/>
              <w:spacing w:line="276" w:lineRule="auto"/>
              <w:rPr>
                <w:b/>
                <w:sz w:val="20"/>
                <w:lang w:val="es-MX"/>
              </w:rPr>
            </w:pPr>
            <w:r w:rsidRPr="003032CF">
              <w:rPr>
                <w:b/>
                <w:sz w:val="20"/>
                <w:lang w:val="es-MX"/>
              </w:rPr>
              <w:t xml:space="preserve">A favor </w:t>
            </w:r>
          </w:p>
        </w:tc>
      </w:tr>
      <w:tr w:rsidR="0054552E" w:rsidRPr="003032CF" w14:paraId="0C5E4960" w14:textId="77777777" w:rsidTr="00BA0228">
        <w:trPr>
          <w:jc w:val="center"/>
        </w:trPr>
        <w:tc>
          <w:tcPr>
            <w:tcW w:w="230" w:type="pct"/>
            <w:shd w:val="clear" w:color="auto" w:fill="D9D9D9" w:themeFill="background1" w:themeFillShade="D9"/>
            <w:vAlign w:val="center"/>
          </w:tcPr>
          <w:p w14:paraId="7E5FAD07"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77DEEE3" w14:textId="77777777" w:rsidR="0054552E" w:rsidRPr="003032CF" w:rsidRDefault="0054552E" w:rsidP="00BA0228">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542525A"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14:paraId="624E7DA5" w14:textId="77777777" w:rsidTr="00BA0228">
        <w:trPr>
          <w:jc w:val="center"/>
        </w:trPr>
        <w:tc>
          <w:tcPr>
            <w:tcW w:w="230" w:type="pct"/>
            <w:shd w:val="clear" w:color="auto" w:fill="auto"/>
            <w:vAlign w:val="center"/>
          </w:tcPr>
          <w:p w14:paraId="183192F6"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0DFABDA" w14:textId="77777777" w:rsidR="0054552E" w:rsidRPr="003032CF" w:rsidRDefault="0054552E" w:rsidP="00BA0228">
            <w:pPr>
              <w:pStyle w:val="Textosinformato"/>
              <w:spacing w:line="276" w:lineRule="auto"/>
              <w:rPr>
                <w:sz w:val="20"/>
                <w:lang w:val="es-MX"/>
              </w:rPr>
            </w:pPr>
            <w:r w:rsidRPr="003032CF">
              <w:rPr>
                <w:sz w:val="20"/>
                <w:lang w:val="es-MX"/>
              </w:rPr>
              <w:t>Magistrada FANY LORENA JIMÉNEZ AGUIRRE</w:t>
            </w:r>
          </w:p>
        </w:tc>
        <w:tc>
          <w:tcPr>
            <w:tcW w:w="1187" w:type="pct"/>
          </w:tcPr>
          <w:p w14:paraId="5FD0A4C8"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14:paraId="651CCA37" w14:textId="77777777" w:rsidTr="00BA0228">
        <w:trPr>
          <w:jc w:val="center"/>
        </w:trPr>
        <w:tc>
          <w:tcPr>
            <w:tcW w:w="230" w:type="pct"/>
            <w:shd w:val="clear" w:color="auto" w:fill="D9D9D9" w:themeFill="background1" w:themeFillShade="D9"/>
            <w:vAlign w:val="center"/>
          </w:tcPr>
          <w:p w14:paraId="78371FD8" w14:textId="77777777"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5CD99CD" w14:textId="77777777" w:rsidR="0054552E" w:rsidRPr="003032CF" w:rsidRDefault="0054552E" w:rsidP="00BA0228">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B9242E2" w14:textId="77777777" w:rsidR="0054552E" w:rsidRPr="003032CF" w:rsidRDefault="0054552E" w:rsidP="00BA0228">
            <w:pPr>
              <w:pStyle w:val="Textosinformato"/>
              <w:spacing w:line="276" w:lineRule="auto"/>
              <w:rPr>
                <w:b/>
                <w:sz w:val="20"/>
                <w:lang w:val="es-MX"/>
              </w:rPr>
            </w:pPr>
            <w:r w:rsidRPr="003032CF">
              <w:rPr>
                <w:b/>
                <w:sz w:val="20"/>
                <w:lang w:val="es-MX"/>
              </w:rPr>
              <w:t>A favor</w:t>
            </w:r>
          </w:p>
        </w:tc>
      </w:tr>
    </w:tbl>
    <w:p w14:paraId="1C869266" w14:textId="77777777" w:rsidR="0054552E" w:rsidRPr="003032CF" w:rsidRDefault="0054552E" w:rsidP="0054552E">
      <w:pPr>
        <w:pStyle w:val="Textosinformato"/>
        <w:spacing w:line="276" w:lineRule="auto"/>
        <w:rPr>
          <w:sz w:val="20"/>
          <w:lang w:val="es-MX"/>
        </w:rPr>
      </w:pPr>
    </w:p>
    <w:p w14:paraId="71AB148A" w14:textId="77777777" w:rsidR="0054552E" w:rsidRPr="003032CF" w:rsidRDefault="0054552E" w:rsidP="0054552E">
      <w:pPr>
        <w:pStyle w:val="Textosinformato"/>
        <w:spacing w:line="276" w:lineRule="auto"/>
        <w:rPr>
          <w:sz w:val="20"/>
          <w:lang w:val="es-MX"/>
        </w:rPr>
      </w:pPr>
    </w:p>
    <w:p w14:paraId="4B3FE8E5" w14:textId="77777777" w:rsidR="0054552E" w:rsidRDefault="0054552E" w:rsidP="0054552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6DD66F48" w14:textId="77777777"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4552E" w:rsidRPr="00FC4535" w14:paraId="38647C6D" w14:textId="77777777" w:rsidTr="00BA0228">
        <w:trPr>
          <w:trHeight w:val="359"/>
        </w:trPr>
        <w:tc>
          <w:tcPr>
            <w:tcW w:w="9964" w:type="dxa"/>
            <w:shd w:val="clear" w:color="auto" w:fill="D9D9D9" w:themeFill="background1" w:themeFillShade="D9"/>
          </w:tcPr>
          <w:p w14:paraId="2C95B7F1" w14:textId="77777777" w:rsidR="00ED76CC" w:rsidRDefault="00ED76CC" w:rsidP="00ED76CC">
            <w:pPr>
              <w:spacing w:line="276" w:lineRule="auto"/>
              <w:jc w:val="both"/>
              <w:rPr>
                <w:rFonts w:ascii="Century Gothic" w:hAnsi="Century Gothic"/>
                <w:b/>
                <w:lang w:val="es-MX"/>
              </w:rPr>
            </w:pPr>
            <w:r w:rsidRPr="005B16F9">
              <w:rPr>
                <w:rFonts w:ascii="Century Gothic" w:hAnsi="Century Gothic"/>
                <w:b/>
                <w:lang w:val="es-MX"/>
              </w:rPr>
              <w:t>ACU/JA/0</w:t>
            </w:r>
            <w:r>
              <w:rPr>
                <w:rFonts w:ascii="Century Gothic" w:hAnsi="Century Gothic"/>
                <w:b/>
                <w:lang w:val="es-MX"/>
              </w:rPr>
              <w:t>4</w:t>
            </w:r>
            <w:r w:rsidRPr="005B16F9">
              <w:rPr>
                <w:rFonts w:ascii="Century Gothic" w:hAnsi="Century Gothic"/>
                <w:b/>
                <w:lang w:val="es-MX"/>
              </w:rPr>
              <w:t>/0</w:t>
            </w:r>
            <w:r>
              <w:rPr>
                <w:rFonts w:ascii="Century Gothic" w:hAnsi="Century Gothic"/>
                <w:b/>
                <w:lang w:val="es-MX"/>
              </w:rPr>
              <w:t>6/O</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Pr="00083498">
              <w:rPr>
                <w:rFonts w:ascii="Century Gothic" w:hAnsi="Century Gothic"/>
                <w:b/>
              </w:rPr>
              <w:t xml:space="preserve">13 numeral 1, fracción XVII </w:t>
            </w:r>
            <w:r w:rsidRPr="00083498">
              <w:rPr>
                <w:rFonts w:ascii="Century Gothic" w:hAnsi="Century Gothic"/>
                <w:b/>
                <w:lang w:val="es-MX"/>
              </w:rPr>
              <w:t xml:space="preserve">de la Ley Orgánica del Tribunal de Justicia Administrativa del Estado de Jalisco y </w:t>
            </w:r>
            <w:r w:rsidRPr="00083498">
              <w:rPr>
                <w:rFonts w:ascii="Century Gothic" w:hAnsi="Century Gothic"/>
                <w:b/>
              </w:rPr>
              <w:t>20 de la Ley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por la Junta de Administraci</w:t>
            </w:r>
            <w:r>
              <w:rPr>
                <w:rFonts w:ascii="Century Gothic" w:hAnsi="Century Gothic"/>
                <w:b/>
                <w:lang w:val="es-MX"/>
              </w:rPr>
              <w:t xml:space="preserve">ón: </w:t>
            </w:r>
          </w:p>
          <w:p w14:paraId="06BE66B4" w14:textId="77777777" w:rsidR="00ED76CC" w:rsidRDefault="00ED76CC" w:rsidP="00ED76CC">
            <w:pPr>
              <w:spacing w:line="276" w:lineRule="auto"/>
              <w:jc w:val="both"/>
              <w:rPr>
                <w:rFonts w:ascii="Century Gothic" w:hAnsi="Century Gothic"/>
                <w:b/>
                <w:lang w:val="es-MX"/>
              </w:rPr>
            </w:pPr>
          </w:p>
          <w:p w14:paraId="5176CC2D" w14:textId="77777777" w:rsidR="00ED76CC" w:rsidRDefault="00ED76CC" w:rsidP="00ED76CC">
            <w:pPr>
              <w:tabs>
                <w:tab w:val="left" w:pos="851"/>
              </w:tabs>
              <w:jc w:val="both"/>
              <w:rPr>
                <w:rFonts w:ascii="Century Gothic" w:hAnsi="Century Gothic"/>
                <w:b/>
                <w:color w:val="000000"/>
                <w:u w:val="single"/>
              </w:rPr>
            </w:pPr>
            <w:r w:rsidRPr="001A6FE8">
              <w:rPr>
                <w:rFonts w:ascii="Century Gothic" w:hAnsi="Century Gothic"/>
                <w:b/>
                <w:u w:val="single"/>
                <w:lang w:val="es-MX"/>
              </w:rPr>
              <w:t xml:space="preserve">Único. El Tribunal de Justicia Administrativa del Estado de Jalisco, </w:t>
            </w:r>
            <w:r w:rsidRPr="001A6FE8">
              <w:rPr>
                <w:rFonts w:ascii="Century Gothic" w:hAnsi="Century Gothic"/>
                <w:b/>
                <w:color w:val="000000"/>
                <w:u w:val="single"/>
              </w:rPr>
              <w:t>con la finalidad de dar seguimiento a las medidas sanitarias para salvaguardar la salud e integridad de la sociedad en general, así como del personal adscrito a este Tribunal y de litigantes que acud</w:t>
            </w:r>
            <w:r>
              <w:rPr>
                <w:rFonts w:ascii="Century Gothic" w:hAnsi="Century Gothic"/>
                <w:b/>
                <w:color w:val="000000"/>
                <w:u w:val="single"/>
              </w:rPr>
              <w:t xml:space="preserve">en a sus instalaciones, aprueba modificar el punto 21 inciso A) primer y segundo párrafo de </w:t>
            </w:r>
            <w:r w:rsidRPr="0005123B">
              <w:rPr>
                <w:rFonts w:ascii="Century Gothic" w:hAnsi="Century Gothic"/>
                <w:b/>
                <w:u w:val="single"/>
              </w:rPr>
              <w:t>los LINEAMIENTOS Y PROTOCOLO PARA RETORNO DE PERSONAL Y ATENCIÓN AL PÚBLICO EN GENERAL</w:t>
            </w:r>
            <w:r>
              <w:rPr>
                <w:rFonts w:ascii="Century Gothic" w:hAnsi="Century Gothic"/>
                <w:b/>
                <w:color w:val="000000"/>
                <w:u w:val="single"/>
              </w:rPr>
              <w:t xml:space="preserve">, que fueron aprobados el 28 de mayo de 2020, por esta Junta de Administración, para quedar como sigue: </w:t>
            </w:r>
          </w:p>
          <w:p w14:paraId="5583AA72" w14:textId="77777777" w:rsidR="00ED76CC" w:rsidRDefault="00ED76CC" w:rsidP="00ED76CC">
            <w:pPr>
              <w:tabs>
                <w:tab w:val="left" w:pos="851"/>
              </w:tabs>
              <w:jc w:val="both"/>
              <w:rPr>
                <w:rFonts w:ascii="Century Gothic" w:hAnsi="Century Gothic"/>
                <w:b/>
                <w:color w:val="000000"/>
                <w:u w:val="single"/>
              </w:rPr>
            </w:pPr>
            <w:r>
              <w:rPr>
                <w:rFonts w:ascii="Century Gothic" w:hAnsi="Century Gothic"/>
                <w:b/>
                <w:color w:val="000000"/>
                <w:u w:val="single"/>
              </w:rPr>
              <w:t xml:space="preserve"> </w:t>
            </w:r>
          </w:p>
          <w:p w14:paraId="372EB7EC" w14:textId="77777777" w:rsidR="00ED76CC" w:rsidRDefault="00ED76CC" w:rsidP="00ED76CC">
            <w:pPr>
              <w:spacing w:line="276" w:lineRule="auto"/>
              <w:jc w:val="both"/>
              <w:rPr>
                <w:rFonts w:ascii="Century Gothic" w:hAnsi="Century Gothic"/>
                <w:b/>
                <w:lang w:val="es-MX"/>
              </w:rPr>
            </w:pPr>
            <w:r w:rsidRPr="007E0711">
              <w:rPr>
                <w:rFonts w:ascii="Century Gothic" w:hAnsi="Century Gothic"/>
                <w:b/>
                <w:lang w:val="es-MX"/>
              </w:rPr>
              <w:t xml:space="preserve">A) Fase Inicial – Apertura de la Oficialía de Partes Común. </w:t>
            </w:r>
            <w:r>
              <w:rPr>
                <w:rFonts w:ascii="Century Gothic" w:hAnsi="Century Gothic"/>
                <w:b/>
                <w:lang w:val="es-MX"/>
              </w:rPr>
              <w:t>El uno de julio</w:t>
            </w:r>
            <w:r w:rsidRPr="007E0711">
              <w:rPr>
                <w:rFonts w:ascii="Century Gothic" w:hAnsi="Century Gothic"/>
                <w:b/>
                <w:lang w:val="es-MX"/>
              </w:rPr>
              <w:t xml:space="preserve"> de dos mil veinte, se abrirá la Oficialía de Partes Común al público en general.  </w:t>
            </w:r>
          </w:p>
          <w:p w14:paraId="1652B0C7" w14:textId="77777777" w:rsidR="00ED76CC" w:rsidRPr="007E0711" w:rsidRDefault="00ED76CC" w:rsidP="00ED76CC">
            <w:pPr>
              <w:spacing w:line="276" w:lineRule="auto"/>
              <w:jc w:val="both"/>
              <w:rPr>
                <w:rFonts w:ascii="Century Gothic" w:hAnsi="Century Gothic"/>
                <w:b/>
                <w:lang w:val="es-MX"/>
              </w:rPr>
            </w:pPr>
          </w:p>
          <w:p w14:paraId="7D54862D" w14:textId="77777777" w:rsidR="00ED76CC" w:rsidRPr="00F8536F" w:rsidRDefault="00ED76CC" w:rsidP="00ED76CC">
            <w:pPr>
              <w:spacing w:line="276" w:lineRule="auto"/>
              <w:jc w:val="both"/>
              <w:rPr>
                <w:rFonts w:ascii="Century Gothic" w:hAnsi="Century Gothic"/>
                <w:b/>
                <w:lang w:val="es-MX"/>
              </w:rPr>
            </w:pPr>
            <w:r w:rsidRPr="00F8536F">
              <w:rPr>
                <w:rFonts w:ascii="Century Gothic" w:hAnsi="Century Gothic"/>
                <w:b/>
                <w:lang w:val="es-MX"/>
              </w:rPr>
              <w:t xml:space="preserve">Durante el periodo del quince al treinta de junio de dos mil veinte,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 </w:t>
            </w:r>
          </w:p>
          <w:p w14:paraId="2EAC5BEB" w14:textId="77777777" w:rsidR="00ED76CC" w:rsidRPr="00F8536F" w:rsidRDefault="00ED76CC" w:rsidP="00ED76CC">
            <w:pPr>
              <w:tabs>
                <w:tab w:val="left" w:pos="851"/>
              </w:tabs>
              <w:jc w:val="both"/>
              <w:rPr>
                <w:rFonts w:ascii="Century Gothic" w:hAnsi="Century Gothic"/>
                <w:b/>
                <w:color w:val="000000"/>
                <w:u w:val="single"/>
              </w:rPr>
            </w:pPr>
            <w:r w:rsidRPr="00F8536F">
              <w:rPr>
                <w:rFonts w:ascii="Century Gothic" w:hAnsi="Century Gothic"/>
                <w:b/>
                <w:color w:val="000000"/>
                <w:u w:val="single"/>
              </w:rPr>
              <w:t xml:space="preserve"> </w:t>
            </w:r>
          </w:p>
          <w:p w14:paraId="048333BD" w14:textId="0B8987CE" w:rsidR="0054552E" w:rsidRPr="003A23D7" w:rsidRDefault="003A23D7" w:rsidP="003A23D7">
            <w:pPr>
              <w:jc w:val="both"/>
              <w:rPr>
                <w:rFonts w:ascii="Century Gothic" w:hAnsi="Century Gothic"/>
              </w:rPr>
            </w:pPr>
            <w:r w:rsidRPr="003A23D7">
              <w:rPr>
                <w:rFonts w:ascii="Century Gothic" w:hAnsi="Century Gothic"/>
                <w:b/>
                <w:color w:val="000000"/>
                <w:u w:val="single"/>
              </w:rPr>
              <w:t xml:space="preserve">Dichas acciones y medidas podrán </w:t>
            </w:r>
            <w:r w:rsidRPr="003A23D7">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3A23D7">
              <w:rPr>
                <w:rFonts w:ascii="Century Gothic" w:hAnsi="Century Gothic"/>
                <w:u w:val="single"/>
              </w:rPr>
              <w:t xml:space="preserve">. </w:t>
            </w:r>
            <w:r w:rsidR="00ED76CC" w:rsidRPr="001A6FE8">
              <w:rPr>
                <w:rFonts w:ascii="Century Gothic" w:hAnsi="Century Gothic"/>
                <w:b/>
                <w:u w:val="single"/>
                <w:lang w:val="es-MX"/>
              </w:rPr>
              <w:t>Se ordena realizar las publicaciones en el Periódico Oficial del Estado de Jalisco, en los estrados de este Tribunal y</w:t>
            </w:r>
            <w:r w:rsidR="00ED76CC">
              <w:rPr>
                <w:rFonts w:ascii="Century Gothic" w:hAnsi="Century Gothic"/>
                <w:b/>
                <w:u w:val="single"/>
                <w:lang w:val="es-MX"/>
              </w:rPr>
              <w:t xml:space="preserve"> se instruye a la Dirección de Comunicación Social para que se realice la publicación en la </w:t>
            </w:r>
            <w:r w:rsidR="00ED76CC" w:rsidRPr="001A6FE8">
              <w:rPr>
                <w:rFonts w:ascii="Century Gothic" w:hAnsi="Century Gothic"/>
                <w:b/>
                <w:u w:val="single"/>
                <w:lang w:val="es-MX"/>
              </w:rPr>
              <w:t xml:space="preserve">página web oficial, así como </w:t>
            </w:r>
            <w:r w:rsidR="00ED76CC" w:rsidRPr="001A6FE8">
              <w:rPr>
                <w:rFonts w:ascii="Century Gothic" w:hAnsi="Century Gothic"/>
                <w:b/>
                <w:u w:val="single"/>
                <w:lang w:val="es-MX"/>
              </w:rPr>
              <w:lastRenderedPageBreak/>
              <w:t xml:space="preserve">efectuar las comunicaciones respectivas a los Titulares de las Áreas de este Tribunal, </w:t>
            </w:r>
            <w:r w:rsidR="00ED76CC" w:rsidRPr="003B550D">
              <w:rPr>
                <w:rFonts w:ascii="Century Gothic" w:hAnsi="Century Gothic"/>
                <w:b/>
                <w:u w:val="single"/>
                <w:lang w:val="es-MX"/>
              </w:rPr>
              <w:t>a la Dirección General Administrativa y Jefatura de Recursos Humanos para los efectos a que haya lugar</w:t>
            </w:r>
            <w:r w:rsidR="00C25CE4">
              <w:rPr>
                <w:rFonts w:ascii="Century Gothic" w:hAnsi="Century Gothic"/>
                <w:b/>
                <w:u w:val="single"/>
                <w:lang w:val="es-MX"/>
              </w:rPr>
              <w:t>.</w:t>
            </w:r>
          </w:p>
        </w:tc>
      </w:tr>
    </w:tbl>
    <w:p w14:paraId="6C2A2DDB" w14:textId="77777777" w:rsidR="0054552E" w:rsidRDefault="0054552E" w:rsidP="00B446C8">
      <w:pPr>
        <w:pStyle w:val="Sangradetextonormal"/>
        <w:spacing w:after="0" w:line="276" w:lineRule="auto"/>
        <w:ind w:left="0"/>
        <w:jc w:val="both"/>
        <w:rPr>
          <w:rFonts w:ascii="Century Gothic" w:hAnsi="Century Gothic"/>
          <w:lang w:val="es-MX"/>
        </w:rPr>
      </w:pPr>
    </w:p>
    <w:p w14:paraId="4A992D46" w14:textId="6825F83D" w:rsidR="0054552E" w:rsidRPr="002509E8" w:rsidRDefault="003659D6" w:rsidP="002509E8">
      <w:pPr>
        <w:pStyle w:val="Textosinformato"/>
        <w:spacing w:line="276" w:lineRule="auto"/>
        <w:jc w:val="center"/>
        <w:rPr>
          <w:b/>
          <w:sz w:val="28"/>
          <w:szCs w:val="28"/>
          <w:lang w:val="es-MX"/>
        </w:rPr>
      </w:pPr>
      <w:r>
        <w:rPr>
          <w:b/>
          <w:sz w:val="28"/>
          <w:szCs w:val="28"/>
          <w:lang w:val="es-MX"/>
        </w:rPr>
        <w:t>-5</w:t>
      </w:r>
      <w:r w:rsidR="002509E8" w:rsidRPr="003032CF">
        <w:rPr>
          <w:b/>
          <w:sz w:val="28"/>
          <w:szCs w:val="28"/>
          <w:lang w:val="es-MX"/>
        </w:rPr>
        <w:t>-</w:t>
      </w:r>
    </w:p>
    <w:p w14:paraId="60FF4318" w14:textId="4EE5B010" w:rsidR="0054552E" w:rsidRDefault="0054552E" w:rsidP="00B446C8">
      <w:pPr>
        <w:pStyle w:val="Sangradetextonormal"/>
        <w:spacing w:after="0" w:line="276" w:lineRule="auto"/>
        <w:ind w:left="0"/>
        <w:jc w:val="both"/>
        <w:rPr>
          <w:rFonts w:ascii="Century Gothic" w:hAnsi="Century Gothic"/>
          <w:lang w:val="es-MX"/>
        </w:rPr>
      </w:pPr>
    </w:p>
    <w:p w14:paraId="15552AF1" w14:textId="50C07F07" w:rsidR="00B446C8" w:rsidRPr="00AA2E6F" w:rsidRDefault="00B446C8" w:rsidP="00B446C8">
      <w:pPr>
        <w:pStyle w:val="Sangradetextonormal"/>
        <w:spacing w:after="0" w:line="276" w:lineRule="auto"/>
        <w:ind w:left="0"/>
        <w:jc w:val="both"/>
        <w:rPr>
          <w:rFonts w:ascii="Century Gothic" w:hAnsi="Century Gothic"/>
          <w:b/>
          <w:lang w:val="es-MX" w:eastAsia="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3659D6">
        <w:rPr>
          <w:rFonts w:ascii="Century Gothic" w:hAnsi="Century Gothic"/>
          <w:b/>
          <w:lang w:val="es-MX"/>
        </w:rPr>
        <w:t>cinco</w:t>
      </w:r>
      <w:r>
        <w:rPr>
          <w:rFonts w:ascii="Century Gothic" w:hAnsi="Century Gothic"/>
          <w:b/>
          <w:lang w:val="es-MX"/>
        </w:rPr>
        <w:t xml:space="preserve"> </w:t>
      </w:r>
      <w:r>
        <w:rPr>
          <w:rFonts w:ascii="Century Gothic" w:hAnsi="Century Gothic"/>
          <w:lang w:val="es-MX"/>
        </w:rPr>
        <w:t>y corresponde a</w:t>
      </w:r>
      <w:r>
        <w:rPr>
          <w:rFonts w:ascii="Century Gothic" w:hAnsi="Century Gothic"/>
          <w:b/>
          <w:lang w:val="es-MX"/>
        </w:rPr>
        <w:t xml:space="preserve"> </w:t>
      </w:r>
      <w:r>
        <w:rPr>
          <w:rFonts w:ascii="Century Gothic" w:hAnsi="Century Gothic"/>
          <w:lang w:val="es-MX"/>
        </w:rPr>
        <w:t xml:space="preserve">la: </w:t>
      </w:r>
      <w:r w:rsidR="00610D76" w:rsidRPr="00AA2E6F">
        <w:rPr>
          <w:rFonts w:ascii="Century Gothic" w:hAnsi="Century Gothic"/>
          <w:b/>
        </w:rPr>
        <w:t>Propuesta de entrega de dotación de combustible (gasolina) correspondiente al mes de junio 2020, a los Actuarios adscritos a este Tribunal.</w:t>
      </w:r>
    </w:p>
    <w:p w14:paraId="160D96C0" w14:textId="77777777" w:rsidR="00674D03" w:rsidRDefault="00674D03" w:rsidP="00B446C8">
      <w:pPr>
        <w:pStyle w:val="Sangradetextonormal"/>
        <w:spacing w:after="0" w:line="276" w:lineRule="auto"/>
        <w:ind w:left="0"/>
        <w:jc w:val="both"/>
        <w:rPr>
          <w:rFonts w:ascii="Century Gothic" w:hAnsi="Century Gothic"/>
          <w:b/>
        </w:rPr>
      </w:pPr>
    </w:p>
    <w:p w14:paraId="353930DC" w14:textId="77777777" w:rsidR="002B1569" w:rsidRDefault="002B1569" w:rsidP="002B1569">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14:paraId="386AA902" w14:textId="77777777" w:rsidR="005B62F9" w:rsidRDefault="005B62F9" w:rsidP="00B446C8">
      <w:pPr>
        <w:spacing w:line="276" w:lineRule="auto"/>
        <w:jc w:val="both"/>
        <w:rPr>
          <w:rFonts w:ascii="Century Gothic" w:hAnsi="Century Gothic" w:cs="Arial"/>
          <w:bCs/>
        </w:rPr>
      </w:pPr>
    </w:p>
    <w:p w14:paraId="28502840" w14:textId="79B36DF9" w:rsidR="00480BB6" w:rsidRDefault="005B62F9" w:rsidP="00B446C8">
      <w:pPr>
        <w:spacing w:line="276" w:lineRule="auto"/>
        <w:jc w:val="both"/>
        <w:rPr>
          <w:rFonts w:ascii="Century Gothic" w:hAnsi="Century Gothic" w:cs="Arial"/>
          <w:bCs/>
        </w:rPr>
      </w:pPr>
      <w:r>
        <w:rPr>
          <w:rFonts w:ascii="Century Gothic" w:hAnsi="Century Gothic" w:cs="Arial"/>
          <w:bCs/>
        </w:rPr>
        <w:t>Como Ustedes saben se han venido aprobando realizar economías en el presupuesto 2020, en esta etapa de pandemia, por lo que, la dotación de veles de gasolina que se tenía destinada al personal</w:t>
      </w:r>
      <w:r w:rsidR="00480BB6">
        <w:rPr>
          <w:rFonts w:ascii="Century Gothic" w:hAnsi="Century Gothic" w:cs="Arial"/>
          <w:bCs/>
        </w:rPr>
        <w:t xml:space="preserve"> autorizado</w:t>
      </w:r>
      <w:r>
        <w:rPr>
          <w:rFonts w:ascii="Century Gothic" w:hAnsi="Century Gothic" w:cs="Arial"/>
          <w:bCs/>
        </w:rPr>
        <w:t xml:space="preserve"> de</w:t>
      </w:r>
      <w:r w:rsidR="00480BB6">
        <w:rPr>
          <w:rFonts w:ascii="Century Gothic" w:hAnsi="Century Gothic" w:cs="Arial"/>
          <w:bCs/>
        </w:rPr>
        <w:t xml:space="preserve"> este Tribunal, no se ha entregado.</w:t>
      </w:r>
    </w:p>
    <w:p w14:paraId="738ED1E7" w14:textId="7485FEBF" w:rsidR="00480BB6" w:rsidRDefault="00480BB6" w:rsidP="00B446C8">
      <w:pPr>
        <w:spacing w:line="276" w:lineRule="auto"/>
        <w:jc w:val="both"/>
        <w:rPr>
          <w:rFonts w:ascii="Century Gothic" w:hAnsi="Century Gothic" w:cs="Arial"/>
          <w:bCs/>
        </w:rPr>
      </w:pPr>
    </w:p>
    <w:p w14:paraId="538AD029" w14:textId="78C5AC77" w:rsidR="00480BB6" w:rsidRDefault="00480BB6" w:rsidP="00B446C8">
      <w:pPr>
        <w:spacing w:line="276" w:lineRule="auto"/>
        <w:jc w:val="both"/>
        <w:rPr>
          <w:rFonts w:ascii="Century Gothic" w:hAnsi="Century Gothic" w:cs="Arial"/>
          <w:bCs/>
        </w:rPr>
      </w:pPr>
      <w:r>
        <w:rPr>
          <w:rFonts w:ascii="Century Gothic" w:hAnsi="Century Gothic" w:cs="Arial"/>
          <w:bCs/>
        </w:rPr>
        <w:t xml:space="preserve">Así mismo, como resultado del trabajo en casa que se ha venido desarrollando a lo largo de este proceso de distanciamiento social, </w:t>
      </w:r>
      <w:r w:rsidR="00334F11">
        <w:rPr>
          <w:rFonts w:ascii="Century Gothic" w:hAnsi="Century Gothic" w:cs="Arial"/>
          <w:bCs/>
        </w:rPr>
        <w:t xml:space="preserve">se </w:t>
      </w:r>
      <w:r>
        <w:rPr>
          <w:rFonts w:ascii="Century Gothic" w:hAnsi="Century Gothic" w:cs="Arial"/>
          <w:bCs/>
        </w:rPr>
        <w:t>ha generado una c</w:t>
      </w:r>
      <w:r w:rsidR="00334F11">
        <w:rPr>
          <w:rFonts w:ascii="Century Gothic" w:hAnsi="Century Gothic" w:cs="Arial"/>
          <w:bCs/>
        </w:rPr>
        <w:t xml:space="preserve">antidad considerable de trabajo que tendrá que ser notificado respectivamente a </w:t>
      </w:r>
      <w:r w:rsidR="006764FA">
        <w:rPr>
          <w:rFonts w:ascii="Century Gothic" w:hAnsi="Century Gothic" w:cs="Arial"/>
          <w:bCs/>
        </w:rPr>
        <w:t>los pates</w:t>
      </w:r>
      <w:r w:rsidR="00334F11">
        <w:rPr>
          <w:rFonts w:ascii="Century Gothic" w:hAnsi="Century Gothic" w:cs="Arial"/>
          <w:bCs/>
        </w:rPr>
        <w:t xml:space="preserve"> de cada expediente, por lo que se considera necesario entregar la dotación de vales de gasolina correspondientes al mes de junio de 2020, </w:t>
      </w:r>
      <w:r w:rsidR="006764FA">
        <w:rPr>
          <w:rFonts w:ascii="Century Gothic" w:hAnsi="Century Gothic" w:cs="Arial"/>
          <w:bCs/>
        </w:rPr>
        <w:t xml:space="preserve">solamente </w:t>
      </w:r>
      <w:r w:rsidR="00334F11">
        <w:rPr>
          <w:rFonts w:ascii="Century Gothic" w:hAnsi="Century Gothic" w:cs="Arial"/>
          <w:bCs/>
        </w:rPr>
        <w:t xml:space="preserve">a los </w:t>
      </w:r>
      <w:r>
        <w:rPr>
          <w:rFonts w:ascii="Century Gothic" w:hAnsi="Century Gothic" w:cs="Arial"/>
          <w:bCs/>
        </w:rPr>
        <w:t>Actuarios del Tribunal de Justicia Administrativa,</w:t>
      </w:r>
      <w:r w:rsidR="006764FA">
        <w:rPr>
          <w:rFonts w:ascii="Century Gothic" w:hAnsi="Century Gothic" w:cs="Arial"/>
          <w:bCs/>
        </w:rPr>
        <w:t xml:space="preserve"> con efectos a partir del primero de julio de 2020.</w:t>
      </w:r>
    </w:p>
    <w:p w14:paraId="527655DA" w14:textId="4F9BB837" w:rsidR="00212E22" w:rsidRDefault="00212E22" w:rsidP="00B446C8">
      <w:pPr>
        <w:spacing w:line="276" w:lineRule="auto"/>
        <w:jc w:val="both"/>
        <w:rPr>
          <w:rFonts w:ascii="Century Gothic" w:hAnsi="Century Gothic" w:cs="Arial"/>
          <w:bCs/>
        </w:rPr>
      </w:pPr>
    </w:p>
    <w:p w14:paraId="23F6F96A" w14:textId="3E2A2F29" w:rsidR="00212E22" w:rsidRDefault="00212E22" w:rsidP="00B446C8">
      <w:pPr>
        <w:spacing w:line="276" w:lineRule="auto"/>
        <w:jc w:val="both"/>
        <w:rPr>
          <w:rFonts w:ascii="Century Gothic" w:hAnsi="Century Gothic" w:cs="Arial"/>
          <w:bCs/>
        </w:rPr>
      </w:pPr>
      <w:r>
        <w:rPr>
          <w:rFonts w:ascii="Century Gothic" w:hAnsi="Century Gothic" w:cs="Arial"/>
          <w:bCs/>
        </w:rPr>
        <w:t xml:space="preserve">Se sugiere que </w:t>
      </w:r>
      <w:r w:rsidR="00BC4BC3">
        <w:rPr>
          <w:rFonts w:ascii="Century Gothic" w:hAnsi="Century Gothic" w:cs="Arial"/>
          <w:bCs/>
        </w:rPr>
        <w:t xml:space="preserve">las medidas de ahorro y </w:t>
      </w:r>
      <w:r>
        <w:rPr>
          <w:rFonts w:ascii="Century Gothic" w:hAnsi="Century Gothic" w:cs="Arial"/>
          <w:bCs/>
        </w:rPr>
        <w:t>las economías con respecto a la dotación de gasolina se sigan aplicando a todo el personal de este Tribunal, con excepción a los Actuarios.</w:t>
      </w:r>
    </w:p>
    <w:p w14:paraId="4DC2312A" w14:textId="3D43C352" w:rsidR="00B446C8" w:rsidRDefault="00B446C8" w:rsidP="00B446C8">
      <w:pPr>
        <w:pStyle w:val="Sangradetextonormal"/>
        <w:spacing w:after="0" w:line="276" w:lineRule="auto"/>
        <w:ind w:left="0"/>
        <w:jc w:val="both"/>
        <w:rPr>
          <w:rFonts w:ascii="Century Gothic" w:hAnsi="Century Gothic"/>
          <w:lang w:val="es-MX"/>
        </w:rPr>
      </w:pPr>
    </w:p>
    <w:p w14:paraId="52E77E9D" w14:textId="397BD620" w:rsidR="00CD704E" w:rsidRDefault="00CD704E" w:rsidP="00B446C8">
      <w:pPr>
        <w:pStyle w:val="Sangradetextonormal"/>
        <w:spacing w:line="276" w:lineRule="auto"/>
        <w:ind w:left="0"/>
        <w:jc w:val="both"/>
        <w:rPr>
          <w:rFonts w:ascii="Century Gothic" w:hAnsi="Century Gothic"/>
          <w:lang w:val="es-MX"/>
        </w:rPr>
      </w:pPr>
      <w:r>
        <w:rPr>
          <w:rFonts w:ascii="Century Gothic" w:hAnsi="Century Gothic"/>
          <w:lang w:val="es-MX"/>
        </w:rPr>
        <w:t>El punto es comentado por los integrantes de la Junta.</w:t>
      </w:r>
    </w:p>
    <w:p w14:paraId="5CED063D" w14:textId="5A6AEBDE" w:rsidR="00CD704E" w:rsidRPr="006A526A" w:rsidRDefault="00B446C8" w:rsidP="00B446C8">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w:t>
      </w:r>
      <w:r w:rsidR="006A526A">
        <w:rPr>
          <w:rFonts w:ascii="Century Gothic" w:hAnsi="Century Gothic"/>
          <w:lang w:val="es-MX"/>
        </w:rPr>
        <w:t>esta Junta de Administración,</w:t>
      </w:r>
      <w:r w:rsidR="00B250AA">
        <w:rPr>
          <w:rFonts w:ascii="Century Gothic" w:hAnsi="Century Gothic"/>
          <w:b/>
          <w:lang w:val="es-MX"/>
        </w:rPr>
        <w:t xml:space="preserve"> la aprobación correspondiente</w:t>
      </w:r>
      <w:r w:rsidR="00CD704E">
        <w:rPr>
          <w:rFonts w:ascii="Century Gothic" w:hAnsi="Century Gothic"/>
          <w:b/>
          <w:lang w:val="es-MX"/>
        </w:rPr>
        <w:t>.</w:t>
      </w:r>
    </w:p>
    <w:p w14:paraId="44731758" w14:textId="77777777" w:rsidR="00B446C8" w:rsidRDefault="00B446C8" w:rsidP="00B446C8">
      <w:pPr>
        <w:pStyle w:val="Sangradetextonormal"/>
        <w:spacing w:line="276" w:lineRule="auto"/>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0E537525" w14:textId="77777777" w:rsidR="00B446C8" w:rsidRDefault="00B446C8" w:rsidP="00B446C8">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446C8" w14:paraId="6E504B22" w14:textId="77777777" w:rsidTr="00B446C8">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2C1CEAE" w14:textId="77777777"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5022B291" w14:textId="77777777" w:rsidR="00B446C8" w:rsidRDefault="00B446C8">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5E2937D8" w14:textId="77777777" w:rsidR="00B446C8" w:rsidRDefault="00B446C8">
            <w:pPr>
              <w:pStyle w:val="Textosinformato"/>
              <w:spacing w:line="276" w:lineRule="auto"/>
              <w:rPr>
                <w:b/>
                <w:sz w:val="20"/>
                <w:lang w:val="es-MX"/>
              </w:rPr>
            </w:pPr>
            <w:r>
              <w:rPr>
                <w:b/>
                <w:sz w:val="20"/>
                <w:lang w:val="es-MX"/>
              </w:rPr>
              <w:t xml:space="preserve">A favor </w:t>
            </w:r>
          </w:p>
        </w:tc>
      </w:tr>
      <w:tr w:rsidR="00B446C8" w14:paraId="299E82B0" w14:textId="77777777" w:rsidTr="00B446C8">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F4640" w14:textId="77777777"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6B221" w14:textId="77777777" w:rsidR="00B446C8" w:rsidRDefault="00B446C8">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C94A0" w14:textId="77777777" w:rsidR="00B446C8" w:rsidRDefault="00B446C8">
            <w:pPr>
              <w:pStyle w:val="Textosinformato"/>
              <w:spacing w:line="276" w:lineRule="auto"/>
              <w:rPr>
                <w:b/>
                <w:sz w:val="20"/>
                <w:lang w:val="es-MX"/>
              </w:rPr>
            </w:pPr>
            <w:r>
              <w:rPr>
                <w:b/>
                <w:sz w:val="20"/>
                <w:lang w:val="es-MX"/>
              </w:rPr>
              <w:t>A favor</w:t>
            </w:r>
          </w:p>
        </w:tc>
      </w:tr>
      <w:tr w:rsidR="00B446C8" w14:paraId="31E3D38E" w14:textId="77777777" w:rsidTr="00B446C8">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1085522" w14:textId="77777777"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7B6BFDB" w14:textId="77777777" w:rsidR="00B446C8" w:rsidRDefault="00B446C8">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38EB31D7" w14:textId="77777777" w:rsidR="00B446C8" w:rsidRDefault="00B446C8">
            <w:pPr>
              <w:pStyle w:val="Textosinformato"/>
              <w:spacing w:line="276" w:lineRule="auto"/>
              <w:rPr>
                <w:b/>
                <w:sz w:val="20"/>
                <w:lang w:val="es-MX"/>
              </w:rPr>
            </w:pPr>
            <w:r>
              <w:rPr>
                <w:b/>
                <w:sz w:val="20"/>
                <w:lang w:val="es-MX"/>
              </w:rPr>
              <w:t>A favor</w:t>
            </w:r>
          </w:p>
        </w:tc>
      </w:tr>
      <w:tr w:rsidR="00B446C8" w14:paraId="21D0D02F" w14:textId="77777777" w:rsidTr="00B446C8">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7CF3F" w14:textId="77777777"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66380" w14:textId="77777777" w:rsidR="00B446C8" w:rsidRDefault="00B446C8">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40781" w14:textId="77777777" w:rsidR="00B446C8" w:rsidRDefault="00B446C8">
            <w:pPr>
              <w:pStyle w:val="Textosinformato"/>
              <w:spacing w:line="276" w:lineRule="auto"/>
              <w:rPr>
                <w:b/>
                <w:sz w:val="20"/>
                <w:lang w:val="es-MX"/>
              </w:rPr>
            </w:pPr>
            <w:r>
              <w:rPr>
                <w:b/>
                <w:sz w:val="20"/>
                <w:lang w:val="es-MX"/>
              </w:rPr>
              <w:t>A favor</w:t>
            </w:r>
          </w:p>
        </w:tc>
      </w:tr>
    </w:tbl>
    <w:p w14:paraId="62CF5956" w14:textId="77777777" w:rsidR="00B446C8" w:rsidRDefault="00B446C8" w:rsidP="00B446C8">
      <w:pPr>
        <w:pStyle w:val="Textosinformato"/>
        <w:spacing w:line="276" w:lineRule="auto"/>
        <w:rPr>
          <w:sz w:val="20"/>
          <w:lang w:val="es-MX"/>
        </w:rPr>
      </w:pPr>
    </w:p>
    <w:p w14:paraId="5F396467" w14:textId="2259B30B" w:rsidR="004C7094" w:rsidRDefault="00B446C8" w:rsidP="004C7094">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37CDA01B" w14:textId="77777777" w:rsidR="004C7094" w:rsidRDefault="004C7094" w:rsidP="004C709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4C7094" w14:paraId="6A42B14A" w14:textId="77777777" w:rsidTr="00BA0228">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C598" w14:textId="7EB94CDF" w:rsidR="004C7094" w:rsidRPr="00860351" w:rsidRDefault="009E765B" w:rsidP="00246873">
            <w:pPr>
              <w:spacing w:line="276" w:lineRule="auto"/>
              <w:jc w:val="both"/>
              <w:rPr>
                <w:rFonts w:ascii="Century Gothic" w:hAnsi="Century Gothic" w:cs="Arial"/>
                <w:b/>
                <w:bCs/>
                <w:u w:val="single"/>
              </w:rPr>
            </w:pPr>
            <w:r>
              <w:rPr>
                <w:rFonts w:ascii="Century Gothic" w:hAnsi="Century Gothic"/>
                <w:b/>
                <w:lang w:val="es-MX"/>
              </w:rPr>
              <w:t>ACU/JA/05/06</w:t>
            </w:r>
            <w:r w:rsidR="0016029C">
              <w:rPr>
                <w:rFonts w:ascii="Century Gothic" w:hAnsi="Century Gothic"/>
                <w:b/>
                <w:lang w:val="es-MX"/>
              </w:rPr>
              <w:t>/O</w:t>
            </w:r>
            <w:r w:rsidR="004C7094">
              <w:rPr>
                <w:rFonts w:ascii="Century Gothic" w:hAnsi="Century Gothic"/>
                <w:b/>
                <w:lang w:val="es-MX"/>
              </w:rPr>
              <w:t xml:space="preserve">/2020. </w:t>
            </w:r>
            <w:r w:rsidR="00B9756E" w:rsidRPr="000E1494">
              <w:rPr>
                <w:rFonts w:ascii="Century Gothic" w:hAnsi="Century Gothic"/>
                <w:b/>
                <w:lang w:val="es-MX"/>
              </w:rPr>
              <w:t xml:space="preserve">Con fundamento en los artículos 11 numeral 1 y 12 numerales 1, 2, </w:t>
            </w:r>
            <w:r w:rsidR="00B9756E" w:rsidRPr="000E1494">
              <w:rPr>
                <w:rFonts w:ascii="Century Gothic" w:hAnsi="Century Gothic" w:cstheme="majorHAnsi"/>
                <w:b/>
                <w:bCs/>
                <w:lang w:val="es-MX"/>
              </w:rPr>
              <w:t>3, 4 fracción I, II, III y 5</w:t>
            </w:r>
            <w:r w:rsidR="00B9756E">
              <w:rPr>
                <w:rFonts w:ascii="Century Gothic" w:hAnsi="Century Gothic" w:cstheme="majorHAnsi"/>
                <w:b/>
                <w:bCs/>
                <w:lang w:val="es-MX"/>
              </w:rPr>
              <w:t xml:space="preserve">, artículo 13 </w:t>
            </w:r>
            <w:r w:rsidR="00D851C0">
              <w:rPr>
                <w:rFonts w:ascii="Century Gothic" w:hAnsi="Century Gothic" w:cstheme="majorHAnsi"/>
                <w:b/>
                <w:bCs/>
                <w:lang w:val="es-MX"/>
              </w:rPr>
              <w:t xml:space="preserve">numeral 1 </w:t>
            </w:r>
            <w:r w:rsidR="00B9756E">
              <w:rPr>
                <w:rFonts w:ascii="Century Gothic" w:hAnsi="Century Gothic" w:cstheme="majorHAnsi"/>
                <w:b/>
                <w:bCs/>
                <w:lang w:val="es-MX"/>
              </w:rPr>
              <w:t>fracción VIII y XIX</w:t>
            </w:r>
            <w:r w:rsidR="004C7094">
              <w:rPr>
                <w:rFonts w:ascii="Century Gothic" w:hAnsi="Century Gothic"/>
                <w:b/>
                <w:lang w:val="es-MX"/>
              </w:rPr>
              <w:t xml:space="preserve"> de la Ley Orgánica del Tribunal de Justicia Administrativa del Estado de Jalisco</w:t>
            </w:r>
            <w:r w:rsidR="004C7094">
              <w:rPr>
                <w:rFonts w:ascii="Century Gothic" w:hAnsi="Century Gothic"/>
                <w:lang w:val="es-MX"/>
              </w:rPr>
              <w:t xml:space="preserve">, </w:t>
            </w:r>
            <w:r w:rsidR="004C7094">
              <w:rPr>
                <w:rFonts w:ascii="Century Gothic" w:hAnsi="Century Gothic"/>
                <w:b/>
                <w:lang w:val="es-MX"/>
              </w:rPr>
              <w:t>según lo estipulado en la reforma</w:t>
            </w:r>
            <w:r w:rsidR="004C70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4C7094">
              <w:rPr>
                <w:rFonts w:ascii="Century Gothic" w:hAnsi="Century Gothic"/>
                <w:b/>
              </w:rPr>
              <w:t>,</w:t>
            </w:r>
            <w:r w:rsidR="004C7094">
              <w:rPr>
                <w:rFonts w:ascii="Century Gothic" w:hAnsi="Century Gothic"/>
                <w:b/>
                <w:lang w:val="es-MX"/>
              </w:rPr>
              <w:t xml:space="preserve"> se aprueba por la Junta de Administraci</w:t>
            </w:r>
            <w:r w:rsidR="00AC39EA">
              <w:rPr>
                <w:rFonts w:ascii="Century Gothic" w:hAnsi="Century Gothic"/>
                <w:b/>
                <w:lang w:val="es-MX"/>
              </w:rPr>
              <w:t xml:space="preserve">ón, </w:t>
            </w:r>
            <w:r w:rsidR="00950525" w:rsidRPr="00950525">
              <w:rPr>
                <w:rFonts w:ascii="Century Gothic" w:hAnsi="Century Gothic" w:cs="Arial"/>
                <w:b/>
                <w:bCs/>
                <w:u w:val="single"/>
              </w:rPr>
              <w:t>entregar</w:t>
            </w:r>
            <w:r w:rsidR="00AC39EA" w:rsidRPr="00950525">
              <w:rPr>
                <w:rFonts w:ascii="Century Gothic" w:hAnsi="Century Gothic" w:cs="Arial"/>
                <w:b/>
                <w:bCs/>
                <w:u w:val="single"/>
              </w:rPr>
              <w:t xml:space="preserve"> la dotación de vales </w:t>
            </w:r>
            <w:r w:rsidR="00AC39EA" w:rsidRPr="00950525">
              <w:rPr>
                <w:rFonts w:ascii="Century Gothic" w:hAnsi="Century Gothic" w:cs="Arial"/>
                <w:b/>
                <w:bCs/>
                <w:u w:val="single"/>
              </w:rPr>
              <w:lastRenderedPageBreak/>
              <w:t>de gasolina correspondientes al mes de junio de 2020,</w:t>
            </w:r>
            <w:r w:rsidR="00B327E4">
              <w:rPr>
                <w:rFonts w:ascii="Century Gothic" w:hAnsi="Century Gothic" w:cs="Arial"/>
                <w:b/>
                <w:bCs/>
                <w:u w:val="single"/>
              </w:rPr>
              <w:t xml:space="preserve"> de forma retroactiva,</w:t>
            </w:r>
            <w:r w:rsidR="00AC39EA" w:rsidRPr="00950525">
              <w:rPr>
                <w:rFonts w:ascii="Century Gothic" w:hAnsi="Century Gothic" w:cs="Arial"/>
                <w:b/>
                <w:bCs/>
                <w:u w:val="single"/>
              </w:rPr>
              <w:t xml:space="preserve"> solamente a los Actuarios del Tribunal de Justicia Administrativa, </w:t>
            </w:r>
            <w:r w:rsidR="00950525">
              <w:rPr>
                <w:rFonts w:ascii="Century Gothic" w:hAnsi="Century Gothic" w:cs="Arial"/>
                <w:b/>
                <w:bCs/>
                <w:u w:val="single"/>
              </w:rPr>
              <w:t xml:space="preserve">la entrega se realizara a partir del 1 </w:t>
            </w:r>
            <w:r w:rsidR="00BC4BC3">
              <w:rPr>
                <w:rFonts w:ascii="Century Gothic" w:hAnsi="Century Gothic" w:cs="Arial"/>
                <w:b/>
                <w:bCs/>
                <w:u w:val="single"/>
              </w:rPr>
              <w:t>de julio de 2020</w:t>
            </w:r>
            <w:r w:rsidR="00860351">
              <w:rPr>
                <w:rFonts w:ascii="Century Gothic" w:hAnsi="Century Gothic" w:cs="Arial"/>
                <w:b/>
                <w:bCs/>
                <w:u w:val="single"/>
              </w:rPr>
              <w:t xml:space="preserve">. </w:t>
            </w:r>
            <w:r w:rsidR="00BC4BC3" w:rsidRPr="00860351">
              <w:rPr>
                <w:rFonts w:ascii="Century Gothic" w:hAnsi="Century Gothic" w:cs="Arial"/>
                <w:b/>
                <w:bCs/>
                <w:u w:val="single"/>
              </w:rPr>
              <w:t>Las medidas de ahorro con relación a la dotación de gaso</w:t>
            </w:r>
            <w:r w:rsidR="0046621B">
              <w:rPr>
                <w:rFonts w:ascii="Century Gothic" w:hAnsi="Century Gothic" w:cs="Arial"/>
                <w:b/>
                <w:bCs/>
                <w:u w:val="single"/>
              </w:rPr>
              <w:t>lina, se seguirán</w:t>
            </w:r>
            <w:r w:rsidR="00BC4BC3" w:rsidRPr="00860351">
              <w:rPr>
                <w:rFonts w:ascii="Century Gothic" w:hAnsi="Century Gothic" w:cs="Arial"/>
                <w:b/>
                <w:bCs/>
                <w:u w:val="single"/>
              </w:rPr>
              <w:t xml:space="preserve"> aplicando a todo el personal de este Tribunal, con excepción a los Actuarios.</w:t>
            </w:r>
            <w:r w:rsidR="00860351">
              <w:rPr>
                <w:rFonts w:ascii="Century Gothic" w:hAnsi="Century Gothic" w:cs="Arial"/>
                <w:b/>
                <w:bCs/>
                <w:u w:val="single"/>
              </w:rPr>
              <w:t xml:space="preserve"> </w:t>
            </w:r>
            <w:r w:rsidR="00860351">
              <w:rPr>
                <w:rFonts w:ascii="Century Gothic" w:hAnsi="Century Gothic"/>
                <w:b/>
                <w:u w:val="single"/>
                <w:lang w:val="es-MX"/>
              </w:rPr>
              <w:t xml:space="preserve">Se ordena realizar las </w:t>
            </w:r>
            <w:r w:rsidR="00860351" w:rsidRPr="001A6FE8">
              <w:rPr>
                <w:rFonts w:ascii="Century Gothic" w:hAnsi="Century Gothic"/>
                <w:b/>
                <w:u w:val="single"/>
                <w:lang w:val="es-MX"/>
              </w:rPr>
              <w:t>comunicaciones respectivas a los Titulares</w:t>
            </w:r>
            <w:r w:rsidR="00860351">
              <w:rPr>
                <w:rFonts w:ascii="Century Gothic" w:hAnsi="Century Gothic"/>
                <w:b/>
                <w:u w:val="single"/>
                <w:lang w:val="es-MX"/>
              </w:rPr>
              <w:t xml:space="preserve"> de las Áreas de este Tribunal y </w:t>
            </w:r>
            <w:r w:rsidR="00860351" w:rsidRPr="003B550D">
              <w:rPr>
                <w:rFonts w:ascii="Century Gothic" w:hAnsi="Century Gothic"/>
                <w:b/>
                <w:u w:val="single"/>
                <w:lang w:val="es-MX"/>
              </w:rPr>
              <w:t>a la D</w:t>
            </w:r>
            <w:r w:rsidR="00860351">
              <w:rPr>
                <w:rFonts w:ascii="Century Gothic" w:hAnsi="Century Gothic"/>
                <w:b/>
                <w:u w:val="single"/>
                <w:lang w:val="es-MX"/>
              </w:rPr>
              <w:t xml:space="preserve">irección General Administrativa, </w:t>
            </w:r>
            <w:r w:rsidR="00860351" w:rsidRPr="003B550D">
              <w:rPr>
                <w:rFonts w:ascii="Century Gothic" w:hAnsi="Century Gothic"/>
                <w:b/>
                <w:u w:val="single"/>
                <w:lang w:val="es-MX"/>
              </w:rPr>
              <w:t>para los efectos a que haya lugar</w:t>
            </w:r>
            <w:r w:rsidR="00860351">
              <w:rPr>
                <w:rFonts w:ascii="Century Gothic" w:hAnsi="Century Gothic"/>
                <w:b/>
                <w:u w:val="single"/>
                <w:lang w:val="es-MX"/>
              </w:rPr>
              <w:t>.</w:t>
            </w:r>
          </w:p>
          <w:p w14:paraId="5E9737C0" w14:textId="77777777" w:rsidR="004C7094" w:rsidRDefault="004C7094" w:rsidP="00BA0228">
            <w:pPr>
              <w:jc w:val="both"/>
              <w:rPr>
                <w:rFonts w:ascii="Century Gothic" w:hAnsi="Century Gothic" w:cs="Arial"/>
                <w:b/>
                <w:bCs/>
                <w:u w:val="single"/>
                <w:lang w:val="es-MX" w:eastAsia="en-US"/>
              </w:rPr>
            </w:pPr>
            <w:r>
              <w:rPr>
                <w:rFonts w:ascii="Century Gothic" w:hAnsi="Century Gothic" w:cs="Arial"/>
                <w:b/>
                <w:bCs/>
                <w:u w:val="single"/>
              </w:rPr>
              <w:t xml:space="preserve">   </w:t>
            </w:r>
          </w:p>
        </w:tc>
      </w:tr>
    </w:tbl>
    <w:p w14:paraId="0318EF0A" w14:textId="0B01BEC9" w:rsidR="003A3124" w:rsidRDefault="003A3124" w:rsidP="000263FF">
      <w:pPr>
        <w:pStyle w:val="Sangradetextonormal"/>
        <w:spacing w:line="276" w:lineRule="auto"/>
        <w:ind w:left="0"/>
        <w:jc w:val="both"/>
        <w:rPr>
          <w:rFonts w:ascii="Century Gothic" w:hAnsi="Century Gothic"/>
          <w:lang w:val="es-MX"/>
        </w:rPr>
      </w:pPr>
    </w:p>
    <w:p w14:paraId="37F4B00A" w14:textId="6BE8E4F2" w:rsidR="009A4AE4" w:rsidRDefault="009A4AE4" w:rsidP="00784643">
      <w:pPr>
        <w:pStyle w:val="Sangradetextonormal"/>
        <w:spacing w:after="0" w:line="276" w:lineRule="auto"/>
        <w:ind w:left="0"/>
        <w:jc w:val="both"/>
        <w:rPr>
          <w:rFonts w:ascii="Century Gothic" w:hAnsi="Century Gothic"/>
          <w:lang w:val="es-MX"/>
        </w:rPr>
      </w:pPr>
    </w:p>
    <w:p w14:paraId="7CF59450" w14:textId="0AB4467A" w:rsidR="000709C0" w:rsidRPr="003032CF" w:rsidRDefault="002B1569" w:rsidP="000709C0">
      <w:pPr>
        <w:pStyle w:val="Textosinformato"/>
        <w:spacing w:line="276" w:lineRule="auto"/>
        <w:jc w:val="center"/>
        <w:rPr>
          <w:b/>
          <w:sz w:val="28"/>
          <w:szCs w:val="28"/>
          <w:lang w:val="es-MX"/>
        </w:rPr>
      </w:pPr>
      <w:r>
        <w:rPr>
          <w:b/>
          <w:sz w:val="28"/>
          <w:szCs w:val="28"/>
          <w:lang w:val="es-MX"/>
        </w:rPr>
        <w:t>-6</w:t>
      </w:r>
      <w:r w:rsidR="000709C0" w:rsidRPr="003032CF">
        <w:rPr>
          <w:b/>
          <w:sz w:val="28"/>
          <w:szCs w:val="28"/>
          <w:lang w:val="es-MX"/>
        </w:rPr>
        <w:t>-</w:t>
      </w:r>
    </w:p>
    <w:p w14:paraId="60A41AD0" w14:textId="3EE661DB" w:rsidR="009A4AE4" w:rsidRDefault="009A4AE4" w:rsidP="00784643">
      <w:pPr>
        <w:pStyle w:val="Sangradetextonormal"/>
        <w:spacing w:after="0" w:line="276" w:lineRule="auto"/>
        <w:ind w:left="0"/>
        <w:jc w:val="both"/>
        <w:rPr>
          <w:rFonts w:ascii="Century Gothic" w:hAnsi="Century Gothic"/>
          <w:lang w:val="es-MX"/>
        </w:rPr>
      </w:pPr>
    </w:p>
    <w:p w14:paraId="7BD95BA6" w14:textId="2A7F4897" w:rsidR="004A619F" w:rsidRDefault="004A619F" w:rsidP="00161AED">
      <w:pPr>
        <w:pStyle w:val="Textosinformato"/>
        <w:spacing w:line="276" w:lineRule="auto"/>
        <w:rPr>
          <w:sz w:val="20"/>
          <w:lang w:val="es-MX"/>
        </w:rPr>
      </w:pPr>
    </w:p>
    <w:p w14:paraId="234E9AE0" w14:textId="1E2A4EB6"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2B1569">
        <w:rPr>
          <w:b/>
          <w:sz w:val="20"/>
          <w:lang w:val="es-MX"/>
        </w:rPr>
        <w:t>seis</w:t>
      </w:r>
      <w:r w:rsidR="00BA61A7">
        <w:rPr>
          <w:b/>
          <w:sz w:val="20"/>
          <w:lang w:val="es-MX"/>
        </w:rPr>
        <w:t xml:space="preserve"> </w:t>
      </w:r>
      <w:r w:rsidR="00BA61A7">
        <w:rPr>
          <w:sz w:val="20"/>
          <w:lang w:val="es-MX"/>
        </w:rPr>
        <w:t xml:space="preserve">y </w:t>
      </w:r>
      <w:r>
        <w:rPr>
          <w:sz w:val="20"/>
          <w:lang w:val="es-MX"/>
        </w:rPr>
        <w:t>corresponde a Asuntos varios.</w:t>
      </w:r>
    </w:p>
    <w:p w14:paraId="1998507B" w14:textId="77777777" w:rsidR="00161AED" w:rsidRDefault="00161AED" w:rsidP="009B76B5">
      <w:pPr>
        <w:pStyle w:val="Textosinformato"/>
        <w:spacing w:line="276" w:lineRule="auto"/>
        <w:rPr>
          <w:sz w:val="20"/>
          <w:lang w:val="es-MX"/>
        </w:rPr>
      </w:pPr>
    </w:p>
    <w:p w14:paraId="03542EA4" w14:textId="33E2A952"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19868628" w14:textId="14D6C357" w:rsidR="009A2625" w:rsidRDefault="009A2625" w:rsidP="009B76B5">
      <w:pPr>
        <w:pStyle w:val="Textosinformato"/>
        <w:spacing w:line="276" w:lineRule="auto"/>
        <w:rPr>
          <w:sz w:val="20"/>
          <w:lang w:val="es-MX"/>
        </w:rPr>
      </w:pPr>
    </w:p>
    <w:p w14:paraId="21D74314" w14:textId="22598930" w:rsidR="00723FCF" w:rsidRDefault="003D5926" w:rsidP="003D5926">
      <w:pPr>
        <w:jc w:val="both"/>
        <w:rPr>
          <w:rFonts w:ascii="Century Gothic" w:hAnsi="Century Gothic"/>
          <w:lang w:val="es-MX"/>
        </w:rPr>
      </w:pPr>
      <w:r w:rsidRPr="00723FCF">
        <w:rPr>
          <w:rFonts w:ascii="Century Gothic" w:hAnsi="Century Gothic"/>
          <w:lang w:val="es-MX"/>
        </w:rPr>
        <w:t xml:space="preserve">Para lo cual </w:t>
      </w:r>
      <w:r w:rsidRPr="00723FCF">
        <w:rPr>
          <w:rFonts w:ascii="Century Gothic" w:hAnsi="Century Gothic"/>
          <w:b/>
          <w:lang w:val="es-MX"/>
        </w:rPr>
        <w:t>El Magistrado</w:t>
      </w:r>
      <w:r w:rsidRPr="00ED5295">
        <w:rPr>
          <w:rFonts w:ascii="Century Gothic" w:hAnsi="Century Gothic"/>
          <w:b/>
          <w:lang w:val="es-MX"/>
        </w:rPr>
        <w:t xml:space="preserve"> Horacio León Hernández</w:t>
      </w:r>
      <w:r w:rsidRPr="00ED5295">
        <w:rPr>
          <w:rFonts w:ascii="Century Gothic" w:hAnsi="Century Gothic"/>
          <w:lang w:val="es-MX"/>
        </w:rPr>
        <w:t>, en uso de la voz:</w:t>
      </w:r>
      <w:r>
        <w:rPr>
          <w:rFonts w:ascii="Century Gothic" w:hAnsi="Century Gothic"/>
          <w:lang w:val="es-MX"/>
        </w:rPr>
        <w:t xml:space="preserve"> </w:t>
      </w:r>
      <w:r w:rsidR="00723FCF">
        <w:rPr>
          <w:rFonts w:ascii="Century Gothic" w:hAnsi="Century Gothic"/>
          <w:lang w:val="es-MX"/>
        </w:rPr>
        <w:t xml:space="preserve">Tengo </w:t>
      </w:r>
      <w:r w:rsidR="00723FCF" w:rsidRPr="00FA1B2C">
        <w:rPr>
          <w:rFonts w:ascii="Century Gothic" w:hAnsi="Century Gothic"/>
          <w:b/>
          <w:lang w:val="es-MX"/>
        </w:rPr>
        <w:t xml:space="preserve">dos </w:t>
      </w:r>
      <w:r w:rsidR="00723FCF">
        <w:rPr>
          <w:rFonts w:ascii="Century Gothic" w:hAnsi="Century Gothic"/>
          <w:lang w:val="es-MX"/>
        </w:rPr>
        <w:t>asuntos Presidente.</w:t>
      </w:r>
    </w:p>
    <w:p w14:paraId="4FA6A8D3" w14:textId="583335A9" w:rsidR="00723FCF" w:rsidRDefault="00723FCF" w:rsidP="003D5926">
      <w:pPr>
        <w:jc w:val="both"/>
        <w:rPr>
          <w:rFonts w:ascii="Century Gothic" w:hAnsi="Century Gothic"/>
          <w:lang w:val="es-MX"/>
        </w:rPr>
      </w:pPr>
    </w:p>
    <w:p w14:paraId="3F9E7DBE" w14:textId="22860E39" w:rsidR="00723FCF" w:rsidRPr="00723FCF" w:rsidRDefault="00723FCF" w:rsidP="003D5926">
      <w:pPr>
        <w:jc w:val="both"/>
        <w:rPr>
          <w:rFonts w:ascii="Century Gothic" w:hAnsi="Century Gothic"/>
          <w:lang w:val="es-MX"/>
        </w:rPr>
      </w:pPr>
      <w:r w:rsidRPr="005E0F33">
        <w:rPr>
          <w:rFonts w:ascii="Century Gothic" w:hAnsi="Century Gothic"/>
          <w:b/>
          <w:lang w:val="es-MX"/>
        </w:rPr>
        <w:t>Uno</w:t>
      </w:r>
      <w:r>
        <w:rPr>
          <w:rFonts w:ascii="Century Gothic" w:hAnsi="Century Gothic"/>
          <w:lang w:val="es-MX"/>
        </w:rPr>
        <w:t>. Encargarle al Director Administrativo, preguntarle, atentamente lo del estudio de los aires acondicionados, ¿Se está trabajando?</w:t>
      </w:r>
    </w:p>
    <w:p w14:paraId="0E109090" w14:textId="5E4E90FF" w:rsidR="009A2625" w:rsidRDefault="009A2625" w:rsidP="009B76B5">
      <w:pPr>
        <w:pStyle w:val="Textosinformato"/>
        <w:spacing w:line="276" w:lineRule="auto"/>
        <w:rPr>
          <w:sz w:val="20"/>
          <w:lang w:val="es-MX"/>
        </w:rPr>
      </w:pPr>
    </w:p>
    <w:p w14:paraId="071D71B7" w14:textId="118E727D" w:rsidR="003D5926" w:rsidRPr="0095619F" w:rsidRDefault="00723FCF" w:rsidP="0095619F">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Si, se está trabajando, acorde a lo platicado…</w:t>
      </w:r>
    </w:p>
    <w:p w14:paraId="61D445CE" w14:textId="77777777" w:rsidR="00F71077" w:rsidRDefault="00F71077" w:rsidP="00723FCF">
      <w:pPr>
        <w:pStyle w:val="Textosinformato"/>
        <w:spacing w:line="276" w:lineRule="auto"/>
        <w:rPr>
          <w:sz w:val="20"/>
          <w:lang w:val="es-MX"/>
        </w:rPr>
      </w:pPr>
    </w:p>
    <w:p w14:paraId="5CCD7520" w14:textId="3F6F50A5" w:rsidR="003D5926" w:rsidRDefault="00723FCF" w:rsidP="00723FCF">
      <w:pPr>
        <w:pStyle w:val="Textosinformato"/>
        <w:spacing w:line="276" w:lineRule="auto"/>
        <w:rPr>
          <w:sz w:val="20"/>
          <w:lang w:val="es-MX"/>
        </w:rPr>
      </w:pPr>
      <w:r w:rsidRPr="00723FCF">
        <w:rPr>
          <w:b/>
          <w:sz w:val="20"/>
          <w:lang w:val="es-MX"/>
        </w:rPr>
        <w:t>El Magistrado Horacio León Hernández</w:t>
      </w:r>
      <w:r w:rsidRPr="00723FCF">
        <w:rPr>
          <w:sz w:val="20"/>
          <w:lang w:val="es-MX"/>
        </w:rPr>
        <w:t>, en uso de la voz:</w:t>
      </w:r>
      <w:r>
        <w:rPr>
          <w:sz w:val="20"/>
          <w:lang w:val="es-MX"/>
        </w:rPr>
        <w:t xml:space="preserve"> Gracias.</w:t>
      </w:r>
    </w:p>
    <w:p w14:paraId="7EBFCE38" w14:textId="0E62ED1C" w:rsidR="00723FCF" w:rsidRDefault="00723FCF" w:rsidP="00723FCF">
      <w:pPr>
        <w:pStyle w:val="Textosinformato"/>
        <w:spacing w:line="276" w:lineRule="auto"/>
        <w:rPr>
          <w:sz w:val="20"/>
          <w:lang w:val="es-MX"/>
        </w:rPr>
      </w:pPr>
    </w:p>
    <w:p w14:paraId="042EF55C" w14:textId="341DB209" w:rsidR="00723FCF" w:rsidRDefault="00723FCF" w:rsidP="00723FCF">
      <w:pPr>
        <w:pStyle w:val="Textosinformato"/>
        <w:spacing w:line="276" w:lineRule="auto"/>
        <w:rPr>
          <w:sz w:val="20"/>
          <w:lang w:val="es-MX"/>
        </w:rPr>
      </w:pPr>
      <w:r w:rsidRPr="005E0F33">
        <w:rPr>
          <w:b/>
          <w:sz w:val="20"/>
          <w:lang w:val="es-MX"/>
        </w:rPr>
        <w:t>Dos</w:t>
      </w:r>
      <w:r>
        <w:rPr>
          <w:sz w:val="20"/>
          <w:lang w:val="es-MX"/>
        </w:rPr>
        <w:t>. Quiero aprovechar el tiempo que tenemos para seguir trabajando con este esquema, de preparar lo que viene Presidente y Magistrados, que es pre</w:t>
      </w:r>
      <w:r w:rsidR="001A09C4">
        <w:rPr>
          <w:sz w:val="20"/>
          <w:lang w:val="es-MX"/>
        </w:rPr>
        <w:t>pararnos para arrancar de la</w:t>
      </w:r>
      <w:r>
        <w:rPr>
          <w:sz w:val="20"/>
          <w:lang w:val="es-MX"/>
        </w:rPr>
        <w:t xml:space="preserve"> manera que se esté definiendo</w:t>
      </w:r>
      <w:r w:rsidR="00B158B6">
        <w:rPr>
          <w:sz w:val="20"/>
          <w:lang w:val="es-MX"/>
        </w:rPr>
        <w:t xml:space="preserve"> una propuesta integral… todo lo que los tribunales federales y algunos locales anuncian y han acordado</w:t>
      </w:r>
      <w:r w:rsidR="00A528AF">
        <w:rPr>
          <w:sz w:val="20"/>
          <w:lang w:val="es-MX"/>
        </w:rPr>
        <w:t xml:space="preserve"> como reinicio escalonado de actividades o apertura… tiene que ver esencialmente con la implementación de herramientas tecnológicas para la continuación y acceso de la justicia como servicio como actividad esencial, como garantía constitucional, de manera que nosotros podríamos estar sin habernos detenido</w:t>
      </w:r>
      <w:r w:rsidR="001F10CB">
        <w:rPr>
          <w:sz w:val="20"/>
          <w:lang w:val="es-MX"/>
        </w:rPr>
        <w:t xml:space="preserve"> absolutamente, si contáramos con ello, si no nos hubiera tomado en una forma tan drásticamente repentina; pero por que no aprovechar esta coyuntura y en medio de las dificultades para preparar una propuesta que contemple recepción y tramite de juicio completos, es lo que ya el Presidente ha hecho llegar; Notificación, plataforma para audiencias, porque seguramente vamos a seguir muchos meses con el tema, y quizá requiera una nueva cultura, un diseño informático</w:t>
      </w:r>
      <w:r w:rsidR="00150CA9">
        <w:rPr>
          <w:sz w:val="20"/>
          <w:lang w:val="es-MX"/>
        </w:rPr>
        <w:t>, pero también un tema presupuestal y gestionarlo hasta donde dé, y hasta donde sea posible, incluirnos en el proceso de innovación que van a tener todas las áreas de gobierno</w:t>
      </w:r>
      <w:r w:rsidR="00AC55F5">
        <w:rPr>
          <w:sz w:val="20"/>
          <w:lang w:val="es-MX"/>
        </w:rPr>
        <w:t>, por qué no…,  si queremos hacer eco a esa forma a la que han estado pronunciando muchos tribunales, es porque tienen las herramientas tecnológicas, ¿Por qué no acceder a esa posibilidad?, yo digo que se prepare esa propuesta, implicara una gestión muy importante del Presidente.</w:t>
      </w:r>
    </w:p>
    <w:p w14:paraId="0D8B3191" w14:textId="77777777" w:rsidR="00AC55F5" w:rsidRDefault="00AC55F5" w:rsidP="003D5926">
      <w:pPr>
        <w:jc w:val="both"/>
        <w:rPr>
          <w:rFonts w:ascii="Century Gothic" w:hAnsi="Century Gothic" w:cs="Tahoma"/>
          <w:lang w:val="es-MX"/>
        </w:rPr>
      </w:pPr>
    </w:p>
    <w:p w14:paraId="4AED1CCF" w14:textId="2937FE3D" w:rsidR="00125A42" w:rsidRPr="00125A42" w:rsidRDefault="003D5926" w:rsidP="003D5926">
      <w:pPr>
        <w:jc w:val="both"/>
        <w:rPr>
          <w:rFonts w:ascii="Century Gothic" w:hAnsi="Century Gothic"/>
          <w:lang w:val="es-MX"/>
        </w:rPr>
      </w:pPr>
      <w:r>
        <w:rPr>
          <w:rFonts w:ascii="Century Gothic" w:hAnsi="Century Gothic"/>
          <w:lang w:val="es-MX"/>
        </w:rPr>
        <w:lastRenderedPageBreak/>
        <w:t xml:space="preserve">En uso de la voz el </w:t>
      </w:r>
      <w:r>
        <w:rPr>
          <w:rFonts w:ascii="Century Gothic" w:hAnsi="Century Gothic"/>
          <w:b/>
          <w:lang w:val="es-MX"/>
        </w:rPr>
        <w:t xml:space="preserve">Magistrado Presidente: </w:t>
      </w:r>
      <w:r w:rsidR="00AC55F5">
        <w:rPr>
          <w:rFonts w:ascii="Century Gothic" w:hAnsi="Century Gothic"/>
          <w:lang w:val="es-MX"/>
        </w:rPr>
        <w:t>Yo quiero comentar que parte de lo que se platicó en la última reunión</w:t>
      </w:r>
      <w:r w:rsidR="007832AD">
        <w:rPr>
          <w:rFonts w:ascii="Century Gothic" w:hAnsi="Century Gothic"/>
          <w:lang w:val="es-MX"/>
        </w:rPr>
        <w:t xml:space="preserve"> con el Ejecutivo Estatal, fue de la iniciativa del juicio en línea, la cual tengo entendido iba a enviar</w:t>
      </w:r>
      <w:r w:rsidR="00FC4206">
        <w:rPr>
          <w:rFonts w:ascii="Century Gothic" w:hAnsi="Century Gothic"/>
          <w:lang w:val="es-MX"/>
        </w:rPr>
        <w:t>, pero si se fijan</w:t>
      </w:r>
      <w:r w:rsidR="007832AD">
        <w:rPr>
          <w:rFonts w:ascii="Century Gothic" w:hAnsi="Century Gothic"/>
          <w:lang w:val="es-MX"/>
        </w:rPr>
        <w:t xml:space="preserve"> esta </w:t>
      </w:r>
      <w:r w:rsidR="00FC4206">
        <w:rPr>
          <w:rFonts w:ascii="Century Gothic" w:hAnsi="Century Gothic"/>
          <w:lang w:val="es-MX"/>
        </w:rPr>
        <w:t>iniciativa cuando se las circulé</w:t>
      </w:r>
      <w:r w:rsidR="007832AD">
        <w:rPr>
          <w:rFonts w:ascii="Century Gothic" w:hAnsi="Century Gothic"/>
          <w:lang w:val="es-MX"/>
        </w:rPr>
        <w:t>, trae para su implementación y su desarrollo un periodo de un año, porque implica dar de alta a las autoridades, capacitar al personal y sobre todo desarrollar la plataforma en la que se trabajaría, esa es la realidad; Pero no por eso me quiero quitar la petición, más bien pudiéramos creo yo explorar como Junta de Administración… emitir acuerdos de carácter general, en lo que sale esa Ley, pudiéramos nosotros regular ciertas funciones como el artículo 16 de la Ley de Justicia Administrativa que habla del correo electrónico y a través de acuerdos de carácter general pudiéramos hacer eso, entiendo que en su momento, pudieran ser controvertidos por que podríamos estar interpretando de una manera</w:t>
      </w:r>
      <w:r w:rsidR="00957EED">
        <w:rPr>
          <w:rFonts w:ascii="Century Gothic" w:hAnsi="Century Gothic"/>
          <w:lang w:val="es-MX"/>
        </w:rPr>
        <w:t xml:space="preserve"> tal vez</w:t>
      </w:r>
      <w:r w:rsidR="007832AD">
        <w:rPr>
          <w:rFonts w:ascii="Century Gothic" w:hAnsi="Century Gothic"/>
          <w:lang w:val="es-MX"/>
        </w:rPr>
        <w:t xml:space="preserve"> más allá de la Ley</w:t>
      </w:r>
      <w:r w:rsidR="00125A42">
        <w:rPr>
          <w:rFonts w:ascii="Century Gothic" w:hAnsi="Century Gothic"/>
          <w:lang w:val="es-MX"/>
        </w:rPr>
        <w:t>… que les parece si vamos preparando una propuesta para darle interpretación y alcance al artículo de la Ley de Justicia Administrativa que menciona lo de la notificación por correo electrónico</w:t>
      </w:r>
      <w:r w:rsidR="00F53DDD">
        <w:rPr>
          <w:rFonts w:ascii="Century Gothic" w:hAnsi="Century Gothic"/>
          <w:lang w:val="es-MX"/>
        </w:rPr>
        <w:t xml:space="preserve"> y que esta sea nuestra guía para hacerla, porque si nos esperamos al legislador coincido</w:t>
      </w:r>
      <w:r w:rsidR="001E0FB8">
        <w:rPr>
          <w:rFonts w:ascii="Century Gothic" w:hAnsi="Century Gothic"/>
          <w:lang w:val="es-MX"/>
        </w:rPr>
        <w:t xml:space="preserve"> con el Magistrado Horacio, nos vamos a esperar un año</w:t>
      </w:r>
      <w:r w:rsidR="0076341E">
        <w:rPr>
          <w:rFonts w:ascii="Century Gothic" w:hAnsi="Century Gothic"/>
          <w:lang w:val="es-MX"/>
        </w:rPr>
        <w:t xml:space="preserve"> o más, entonces dar este paso y lo tenemos que hacer nosotros; Yo estoy de acuerdo y si me permiten voy a empezar a trabajar en la notificación, como darle alcance a este correo electrónico para todas aquellas dudas que pudieran generar, ya tenerlas, lo que acompañado de una campaña que es lo que yo pienso hacer con la Directora de Comunicación Social, del uso del correo electrónico</w:t>
      </w:r>
      <w:r w:rsidR="00953AF2">
        <w:rPr>
          <w:rFonts w:ascii="Century Gothic" w:hAnsi="Century Gothic"/>
          <w:lang w:val="es-MX"/>
        </w:rPr>
        <w:t xml:space="preserve">, pudiera complementarse, vamos trabajando </w:t>
      </w:r>
      <w:r w:rsidR="00182C5D">
        <w:rPr>
          <w:rFonts w:ascii="Century Gothic" w:hAnsi="Century Gothic"/>
          <w:lang w:val="es-MX"/>
        </w:rPr>
        <w:t>y si hay alguna parte del procedimiento, por ejemplo las audiencias, tengo que ser muy honesto tal vez la mayor parte de las audiencias se llevan a cabo en la primera instancia</w:t>
      </w:r>
      <w:r w:rsidR="00EC1D2B">
        <w:rPr>
          <w:rFonts w:ascii="Century Gothic" w:hAnsi="Century Gothic"/>
          <w:lang w:val="es-MX"/>
        </w:rPr>
        <w:t>, también te pediría ayuda mi estimado Magistrado, para que regulemos, emitamos algún acuerdo de carácter general que reglamente esta parte de la Ley, sé que como órgano constitucional autónomo, podemos autorregularnos</w:t>
      </w:r>
      <w:r w:rsidR="007432F8">
        <w:rPr>
          <w:rFonts w:ascii="Century Gothic" w:hAnsi="Century Gothic"/>
          <w:lang w:val="es-MX"/>
        </w:rPr>
        <w:t>, hagámoslo, porque el final del día vamos va a redundar en un beneficio para las partes y para nosotros mismos</w:t>
      </w:r>
      <w:r w:rsidR="00096CA2">
        <w:rPr>
          <w:rFonts w:ascii="Century Gothic" w:hAnsi="Century Gothic"/>
          <w:lang w:val="es-MX"/>
        </w:rPr>
        <w:t>…</w:t>
      </w:r>
      <w:r w:rsidR="007432F8">
        <w:rPr>
          <w:rFonts w:ascii="Century Gothic" w:hAnsi="Century Gothic"/>
          <w:lang w:val="es-MX"/>
        </w:rPr>
        <w:t xml:space="preserve"> </w:t>
      </w:r>
      <w:r w:rsidR="00EC1D2B">
        <w:rPr>
          <w:rFonts w:ascii="Century Gothic" w:hAnsi="Century Gothic"/>
          <w:lang w:val="es-MX"/>
        </w:rPr>
        <w:t xml:space="preserve">   </w:t>
      </w:r>
      <w:r w:rsidR="00953AF2">
        <w:rPr>
          <w:rFonts w:ascii="Century Gothic" w:hAnsi="Century Gothic"/>
          <w:lang w:val="es-MX"/>
        </w:rPr>
        <w:t xml:space="preserve"> </w:t>
      </w:r>
    </w:p>
    <w:p w14:paraId="4F8E06A5" w14:textId="50927A2D" w:rsidR="009B76B5" w:rsidRDefault="009B76B5" w:rsidP="0024195D">
      <w:pPr>
        <w:pStyle w:val="Textosinformato"/>
        <w:spacing w:line="276" w:lineRule="auto"/>
        <w:rPr>
          <w:sz w:val="20"/>
          <w:lang w:val="es-MX"/>
        </w:rPr>
      </w:pPr>
    </w:p>
    <w:p w14:paraId="6C8934DF" w14:textId="77777777" w:rsidR="00797857" w:rsidRDefault="00DD32B6" w:rsidP="00DD32B6">
      <w:pPr>
        <w:jc w:val="both"/>
        <w:rPr>
          <w:rFonts w:ascii="Century Gothic" w:hAnsi="Century Gothic"/>
        </w:rPr>
      </w:pPr>
      <w:r w:rsidRPr="00ED5295">
        <w:rPr>
          <w:rFonts w:ascii="Century Gothic" w:hAnsi="Century Gothic"/>
          <w:b/>
        </w:rPr>
        <w:t>El Magistrado Avelino Bravo Cacho</w:t>
      </w:r>
      <w:r w:rsidRPr="00ED5295">
        <w:rPr>
          <w:rFonts w:ascii="Century Gothic" w:hAnsi="Century Gothic"/>
        </w:rPr>
        <w:t>, en uso de la voz:</w:t>
      </w:r>
      <w:r>
        <w:rPr>
          <w:rFonts w:ascii="Century Gothic" w:hAnsi="Century Gothic"/>
        </w:rPr>
        <w:t xml:space="preserve"> Me sumo por supuesto y recordar que este es un tema siempre nos ha preocupado, yo recuerdo que desde el 2018, </w:t>
      </w:r>
      <w:r w:rsidR="00D02700">
        <w:rPr>
          <w:rFonts w:ascii="Century Gothic" w:hAnsi="Century Gothic"/>
        </w:rPr>
        <w:t>que tuvimos el honor de ingresar al Tribunal, nos dimos cuenta de que no teníamos la infraestructura necesaria siquiera para hablar de notificaciones electrónicas y celebro que el día de hoy lamentablemente tenemos una pandemia, pero que al día de hoy ya tenemos</w:t>
      </w:r>
      <w:r w:rsidR="0029212F">
        <w:rPr>
          <w:rFonts w:ascii="Century Gothic" w:hAnsi="Century Gothic"/>
        </w:rPr>
        <w:t xml:space="preserve"> servidores más potentes</w:t>
      </w:r>
      <w:r w:rsidR="00D02700">
        <w:rPr>
          <w:rFonts w:ascii="Century Gothic" w:hAnsi="Century Gothic"/>
        </w:rPr>
        <w:t xml:space="preserve"> </w:t>
      </w:r>
      <w:r w:rsidR="0029212F">
        <w:rPr>
          <w:rFonts w:ascii="Century Gothic" w:hAnsi="Century Gothic"/>
        </w:rPr>
        <w:t>que los que teníamos hace dos años, ya podemos hablar ahora si de</w:t>
      </w:r>
      <w:r w:rsidR="00940E2C">
        <w:rPr>
          <w:rFonts w:ascii="Century Gothic" w:hAnsi="Century Gothic"/>
        </w:rPr>
        <w:t xml:space="preserve"> ir reglamentando ciertas cosas, tenemos mejor equipo de </w:t>
      </w:r>
      <w:r w:rsidR="00797857">
        <w:rPr>
          <w:rFonts w:ascii="Century Gothic" w:hAnsi="Century Gothic"/>
        </w:rPr>
        <w:t>cómputo y creo que es muy oportuno el comentario del Magistrado Horacio, creo que podemos empezar ya con este asunto…</w:t>
      </w:r>
    </w:p>
    <w:p w14:paraId="6BE81CD1" w14:textId="405C4690" w:rsidR="00DD32B6" w:rsidRPr="00ED5295" w:rsidRDefault="00DD32B6" w:rsidP="00DD32B6">
      <w:pPr>
        <w:jc w:val="both"/>
        <w:rPr>
          <w:rFonts w:ascii="Century Gothic" w:hAnsi="Century Gothic"/>
        </w:rPr>
      </w:pPr>
    </w:p>
    <w:p w14:paraId="51AF0BBE" w14:textId="2B43EF5F" w:rsidR="00DD32B6" w:rsidRDefault="0047401A" w:rsidP="0047401A">
      <w:pPr>
        <w:pStyle w:val="Textosinformato"/>
        <w:spacing w:line="276" w:lineRule="auto"/>
        <w:rPr>
          <w:sz w:val="20"/>
          <w:lang w:val="es-MX"/>
        </w:rPr>
      </w:pPr>
      <w:r w:rsidRPr="0047401A">
        <w:rPr>
          <w:sz w:val="20"/>
          <w:lang w:val="es-MX"/>
        </w:rPr>
        <w:t xml:space="preserve">En uso de la voz el </w:t>
      </w:r>
      <w:r w:rsidRPr="0047401A">
        <w:rPr>
          <w:b/>
          <w:sz w:val="20"/>
          <w:lang w:val="es-MX"/>
        </w:rPr>
        <w:t>Magistrado Presidente:</w:t>
      </w:r>
      <w:r>
        <w:rPr>
          <w:b/>
          <w:sz w:val="20"/>
          <w:lang w:val="es-MX"/>
        </w:rPr>
        <w:t xml:space="preserve"> </w:t>
      </w:r>
      <w:r>
        <w:rPr>
          <w:sz w:val="20"/>
          <w:lang w:val="es-MX"/>
        </w:rPr>
        <w:t xml:space="preserve">… en el área de Visitaduría, platicando con su Titular me comentaba que </w:t>
      </w:r>
      <w:r w:rsidR="008A725F">
        <w:rPr>
          <w:sz w:val="20"/>
          <w:lang w:val="es-MX"/>
        </w:rPr>
        <w:t xml:space="preserve">nos puede apoyar en la parte de mejora regulatoria, lo cual me parece a mí bien, sé que no lo hemos previsto aun, yo soy de la idea que las visitas deben de suspenderse ya, por lo menos este año, entonces si pudiéramos pensar cómo podemos hacer uso de ese ofrecimiento por parte de Daniel, en el sentido de revisar nuestro propios acuerdos y que nos ayude en esta parte de mejora regulatoria; Yo tomo con agrado el ofrecimiento del Titular </w:t>
      </w:r>
      <w:r w:rsidR="00F71077">
        <w:rPr>
          <w:sz w:val="20"/>
          <w:lang w:val="es-MX"/>
        </w:rPr>
        <w:t>porque me da entender que está preocupado, pero también podríamos tomarlo en consideración</w:t>
      </w:r>
      <w:r w:rsidR="00790C82">
        <w:rPr>
          <w:sz w:val="20"/>
          <w:lang w:val="es-MX"/>
        </w:rPr>
        <w:t>, eso solo se los dejo para que le den una pensada. Bueno eso sería todo.</w:t>
      </w:r>
    </w:p>
    <w:p w14:paraId="2480ABB6" w14:textId="6CAD9AC9" w:rsidR="00790C82" w:rsidRPr="0047401A" w:rsidRDefault="00790C82" w:rsidP="0047401A">
      <w:pPr>
        <w:pStyle w:val="Textosinformato"/>
        <w:spacing w:line="276" w:lineRule="auto"/>
        <w:rPr>
          <w:sz w:val="20"/>
          <w:lang w:val="es-MX"/>
        </w:rPr>
      </w:pPr>
    </w:p>
    <w:p w14:paraId="7DAE71A6" w14:textId="79AFC1F4" w:rsidR="00790C82" w:rsidRDefault="00790C82" w:rsidP="00790C82">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 xml:space="preserve">Si algún integrante de Junta </w:t>
      </w:r>
      <w:r>
        <w:rPr>
          <w:sz w:val="20"/>
          <w:lang w:val="es-MX"/>
        </w:rPr>
        <w:t>de Administración, propone otro</w:t>
      </w:r>
      <w:r w:rsidRPr="00985317">
        <w:rPr>
          <w:sz w:val="20"/>
          <w:lang w:val="es-MX"/>
        </w:rPr>
        <w:t xml:space="preserve"> asunto para asuntos varios.</w:t>
      </w:r>
    </w:p>
    <w:p w14:paraId="66B09ACF" w14:textId="261C4946" w:rsidR="00790C82" w:rsidRDefault="00790C82" w:rsidP="00790C82">
      <w:pPr>
        <w:pStyle w:val="Textosinformato"/>
        <w:spacing w:line="276" w:lineRule="auto"/>
        <w:rPr>
          <w:sz w:val="20"/>
          <w:lang w:val="es-MX"/>
        </w:rPr>
      </w:pPr>
    </w:p>
    <w:p w14:paraId="69E4C1C8" w14:textId="0A21DE1C" w:rsidR="00DD32B6" w:rsidRDefault="00790C82" w:rsidP="0024195D">
      <w:pPr>
        <w:pStyle w:val="Textosinformato"/>
        <w:spacing w:line="276" w:lineRule="auto"/>
        <w:rPr>
          <w:sz w:val="20"/>
          <w:lang w:val="es-MX"/>
        </w:rPr>
      </w:pPr>
      <w:r>
        <w:rPr>
          <w:sz w:val="20"/>
          <w:lang w:val="es-MX"/>
        </w:rPr>
        <w:t>Para lo cual responden que no.</w:t>
      </w:r>
    </w:p>
    <w:p w14:paraId="50527BC3" w14:textId="77777777" w:rsidR="007C6000" w:rsidRDefault="007C6000" w:rsidP="0024195D">
      <w:pPr>
        <w:pStyle w:val="Textosinformato"/>
        <w:spacing w:line="276" w:lineRule="auto"/>
        <w:rPr>
          <w:sz w:val="20"/>
          <w:lang w:val="es-MX"/>
        </w:rPr>
      </w:pPr>
    </w:p>
    <w:p w14:paraId="16A1C336" w14:textId="4879209B"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w:t>
      </w:r>
      <w:r w:rsidRPr="003032CF">
        <w:rPr>
          <w:sz w:val="20"/>
          <w:lang w:val="es-MX"/>
        </w:rPr>
        <w:lastRenderedPageBreak/>
        <w:t xml:space="preserve">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56CA9BDF" w14:textId="77777777" w:rsidR="00826831" w:rsidRPr="003032CF" w:rsidRDefault="00826831" w:rsidP="0024195D">
      <w:pPr>
        <w:pStyle w:val="Textosinformato"/>
        <w:spacing w:line="276" w:lineRule="auto"/>
        <w:rPr>
          <w:sz w:val="20"/>
          <w:lang w:val="es-MX"/>
        </w:rPr>
      </w:pPr>
    </w:p>
    <w:p w14:paraId="104BE978" w14:textId="3191F131" w:rsidR="00B629B3" w:rsidRPr="001607D0" w:rsidRDefault="00B629B3" w:rsidP="00B629B3">
      <w:pPr>
        <w:pStyle w:val="Textosinformato"/>
        <w:spacing w:line="276" w:lineRule="auto"/>
        <w:rPr>
          <w:sz w:val="20"/>
        </w:rPr>
      </w:pPr>
      <w:r w:rsidRPr="001607D0">
        <w:rPr>
          <w:sz w:val="20"/>
        </w:rPr>
        <w:t xml:space="preserve">En virtud de haber agotado los puntos del orden de día de esta Sesión, siendo las </w:t>
      </w:r>
      <w:r w:rsidR="007C6000">
        <w:rPr>
          <w:b/>
          <w:sz w:val="20"/>
        </w:rPr>
        <w:t>13:57 trece horas con cincuenta y siete</w:t>
      </w:r>
      <w:r w:rsidRPr="007C6000">
        <w:rPr>
          <w:b/>
          <w:sz w:val="20"/>
        </w:rPr>
        <w:t xml:space="preserve"> minutos,</w:t>
      </w:r>
      <w:r w:rsidR="002B1569">
        <w:rPr>
          <w:b/>
          <w:sz w:val="20"/>
        </w:rPr>
        <w:t xml:space="preserve"> del día once de junio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380E0FD8" w14:textId="2D6FBAB5" w:rsidR="005664F1" w:rsidRDefault="005664F1" w:rsidP="0024195D">
      <w:pPr>
        <w:pStyle w:val="Textosinformato"/>
        <w:spacing w:line="276" w:lineRule="auto"/>
        <w:rPr>
          <w:sz w:val="20"/>
          <w:lang w:val="es-MX"/>
        </w:rPr>
      </w:pPr>
    </w:p>
    <w:p w14:paraId="325A7604" w14:textId="44B3699F" w:rsidR="00827B8A" w:rsidRDefault="00827B8A" w:rsidP="0024195D">
      <w:pPr>
        <w:pStyle w:val="Textosinformato"/>
        <w:spacing w:line="276" w:lineRule="auto"/>
        <w:rPr>
          <w:sz w:val="20"/>
          <w:lang w:val="es-MX"/>
        </w:rPr>
      </w:pPr>
    </w:p>
    <w:p w14:paraId="31E7D274" w14:textId="77777777" w:rsidR="00CE4904" w:rsidRDefault="00CE4904" w:rsidP="0024195D">
      <w:pPr>
        <w:pStyle w:val="Textosinformato"/>
        <w:spacing w:line="276" w:lineRule="auto"/>
        <w:rPr>
          <w:sz w:val="20"/>
          <w:lang w:val="es-MX"/>
        </w:rPr>
      </w:pPr>
    </w:p>
    <w:p w14:paraId="0E82B0A2" w14:textId="5AF26229" w:rsidR="005664F1" w:rsidRDefault="005664F1" w:rsidP="0024195D">
      <w:pPr>
        <w:pStyle w:val="Textosinformato"/>
        <w:spacing w:line="276" w:lineRule="auto"/>
        <w:rPr>
          <w:sz w:val="20"/>
          <w:lang w:val="es-MX"/>
        </w:rPr>
      </w:pPr>
    </w:p>
    <w:p w14:paraId="1FAC9417" w14:textId="77777777" w:rsidR="0039163C" w:rsidRDefault="0039163C" w:rsidP="0024195D">
      <w:pPr>
        <w:pStyle w:val="Textosinformato"/>
        <w:spacing w:line="276" w:lineRule="auto"/>
        <w:rPr>
          <w:sz w:val="20"/>
          <w:lang w:val="es-MX"/>
        </w:rPr>
      </w:pPr>
    </w:p>
    <w:p w14:paraId="64A17E7E" w14:textId="77777777" w:rsidR="005B3048" w:rsidRPr="003032CF" w:rsidRDefault="005B3048" w:rsidP="0024195D">
      <w:pPr>
        <w:pStyle w:val="Textosinformato"/>
        <w:spacing w:line="276" w:lineRule="auto"/>
        <w:rPr>
          <w:sz w:val="20"/>
          <w:lang w:val="es-MX"/>
        </w:rPr>
      </w:pPr>
    </w:p>
    <w:p w14:paraId="46BEDE30" w14:textId="77777777"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1E9C5880" w14:textId="77777777" w:rsidTr="00C523B8">
        <w:trPr>
          <w:jc w:val="center"/>
        </w:trPr>
        <w:tc>
          <w:tcPr>
            <w:tcW w:w="4982" w:type="dxa"/>
          </w:tcPr>
          <w:p w14:paraId="235EBF24"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04D78A8B" w14:textId="77777777" w:rsidR="00C523B8" w:rsidRPr="003032CF" w:rsidRDefault="00C523B8" w:rsidP="00C523B8">
            <w:pPr>
              <w:pStyle w:val="Textosinformato"/>
              <w:spacing w:line="276" w:lineRule="auto"/>
              <w:jc w:val="center"/>
              <w:rPr>
                <w:b/>
                <w:sz w:val="20"/>
                <w:lang w:val="es-MX"/>
              </w:rPr>
            </w:pPr>
          </w:p>
          <w:p w14:paraId="2FFDE4C1" w14:textId="66C87703" w:rsidR="005664F1" w:rsidRDefault="005664F1" w:rsidP="00DC76E2">
            <w:pPr>
              <w:pStyle w:val="Textosinformato"/>
              <w:spacing w:line="276" w:lineRule="auto"/>
              <w:rPr>
                <w:sz w:val="20"/>
                <w:lang w:val="es-MX"/>
              </w:rPr>
            </w:pPr>
          </w:p>
          <w:p w14:paraId="338A980A" w14:textId="77777777" w:rsidR="00CE4904" w:rsidRDefault="00CE4904" w:rsidP="00DC76E2">
            <w:pPr>
              <w:pStyle w:val="Textosinformato"/>
              <w:spacing w:line="276" w:lineRule="auto"/>
              <w:rPr>
                <w:sz w:val="20"/>
                <w:lang w:val="es-MX"/>
              </w:rPr>
            </w:pPr>
          </w:p>
          <w:p w14:paraId="213F5E35" w14:textId="77777777" w:rsidR="005B3048" w:rsidRDefault="005B3048" w:rsidP="00DC76E2">
            <w:pPr>
              <w:pStyle w:val="Textosinformato"/>
              <w:spacing w:line="276" w:lineRule="auto"/>
              <w:rPr>
                <w:sz w:val="20"/>
                <w:lang w:val="es-MX"/>
              </w:rPr>
            </w:pPr>
          </w:p>
          <w:p w14:paraId="3A3D9828" w14:textId="77777777" w:rsidR="005664F1" w:rsidRDefault="005664F1" w:rsidP="00C523B8">
            <w:pPr>
              <w:pStyle w:val="Textosinformato"/>
              <w:spacing w:line="276" w:lineRule="auto"/>
              <w:jc w:val="center"/>
              <w:rPr>
                <w:sz w:val="20"/>
                <w:lang w:val="es-MX"/>
              </w:rPr>
            </w:pPr>
          </w:p>
          <w:p w14:paraId="05D74976" w14:textId="77777777" w:rsidR="005664F1" w:rsidRDefault="005664F1" w:rsidP="00C523B8">
            <w:pPr>
              <w:pStyle w:val="Textosinformato"/>
              <w:spacing w:line="276" w:lineRule="auto"/>
              <w:jc w:val="center"/>
              <w:rPr>
                <w:sz w:val="20"/>
                <w:lang w:val="es-MX"/>
              </w:rPr>
            </w:pPr>
          </w:p>
          <w:p w14:paraId="6802FA6A" w14:textId="3D37196D" w:rsidR="00827B8A" w:rsidRPr="003032CF" w:rsidRDefault="00827B8A" w:rsidP="00C523B8">
            <w:pPr>
              <w:pStyle w:val="Textosinformato"/>
              <w:spacing w:line="276" w:lineRule="auto"/>
              <w:jc w:val="center"/>
              <w:rPr>
                <w:sz w:val="20"/>
                <w:lang w:val="es-MX"/>
              </w:rPr>
            </w:pPr>
          </w:p>
        </w:tc>
        <w:tc>
          <w:tcPr>
            <w:tcW w:w="4982" w:type="dxa"/>
          </w:tcPr>
          <w:p w14:paraId="554DA413"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2B676E88" w14:textId="77777777" w:rsidTr="00C523B8">
        <w:trPr>
          <w:jc w:val="center"/>
        </w:trPr>
        <w:tc>
          <w:tcPr>
            <w:tcW w:w="4982" w:type="dxa"/>
          </w:tcPr>
          <w:p w14:paraId="6EFBFA0B"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4414D5D0" w14:textId="1AA4EA51" w:rsidR="005664F1" w:rsidRDefault="005664F1" w:rsidP="0078445A">
            <w:pPr>
              <w:pStyle w:val="Textosinformato"/>
              <w:spacing w:line="276" w:lineRule="auto"/>
              <w:rPr>
                <w:b/>
                <w:sz w:val="20"/>
                <w:lang w:val="es-MX"/>
              </w:rPr>
            </w:pPr>
          </w:p>
          <w:p w14:paraId="18F105C7" w14:textId="77777777" w:rsidR="00C523B8" w:rsidRDefault="00C523B8" w:rsidP="00254AE0">
            <w:pPr>
              <w:pStyle w:val="Textosinformato"/>
              <w:spacing w:line="276" w:lineRule="auto"/>
              <w:rPr>
                <w:b/>
                <w:sz w:val="20"/>
                <w:lang w:val="es-MX"/>
              </w:rPr>
            </w:pPr>
          </w:p>
          <w:p w14:paraId="4709384A" w14:textId="593D1B7D" w:rsidR="005B0A02" w:rsidRDefault="005B0A02" w:rsidP="00254AE0">
            <w:pPr>
              <w:pStyle w:val="Textosinformato"/>
              <w:spacing w:line="276" w:lineRule="auto"/>
              <w:rPr>
                <w:b/>
                <w:sz w:val="20"/>
                <w:lang w:val="es-MX"/>
              </w:rPr>
            </w:pPr>
          </w:p>
          <w:p w14:paraId="1854758F" w14:textId="77777777" w:rsidR="00CE4904" w:rsidRDefault="00CE4904" w:rsidP="00254AE0">
            <w:pPr>
              <w:pStyle w:val="Textosinformato"/>
              <w:spacing w:line="276" w:lineRule="auto"/>
              <w:rPr>
                <w:b/>
                <w:sz w:val="20"/>
                <w:lang w:val="es-MX"/>
              </w:rPr>
            </w:pPr>
          </w:p>
          <w:p w14:paraId="30C96A65" w14:textId="77777777" w:rsidR="005B3048" w:rsidRDefault="005B3048" w:rsidP="00254AE0">
            <w:pPr>
              <w:pStyle w:val="Textosinformato"/>
              <w:spacing w:line="276" w:lineRule="auto"/>
              <w:rPr>
                <w:b/>
                <w:sz w:val="20"/>
                <w:lang w:val="es-MX"/>
              </w:rPr>
            </w:pPr>
          </w:p>
          <w:p w14:paraId="2158200F" w14:textId="77777777" w:rsidR="005B3048" w:rsidRDefault="005B3048" w:rsidP="00254AE0">
            <w:pPr>
              <w:pStyle w:val="Textosinformato"/>
              <w:spacing w:line="276" w:lineRule="auto"/>
              <w:rPr>
                <w:b/>
                <w:sz w:val="20"/>
                <w:lang w:val="es-MX"/>
              </w:rPr>
            </w:pPr>
          </w:p>
          <w:p w14:paraId="79BD7C94" w14:textId="63F3F703" w:rsidR="00CE4904" w:rsidRPr="003032CF" w:rsidRDefault="00CE4904" w:rsidP="00254AE0">
            <w:pPr>
              <w:pStyle w:val="Textosinformato"/>
              <w:spacing w:line="276" w:lineRule="auto"/>
              <w:rPr>
                <w:b/>
                <w:sz w:val="20"/>
                <w:lang w:val="es-MX"/>
              </w:rPr>
            </w:pPr>
          </w:p>
        </w:tc>
        <w:tc>
          <w:tcPr>
            <w:tcW w:w="4982" w:type="dxa"/>
          </w:tcPr>
          <w:p w14:paraId="756128CE"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671112A9" w14:textId="77777777" w:rsidTr="00C523B8">
        <w:trPr>
          <w:jc w:val="center"/>
        </w:trPr>
        <w:tc>
          <w:tcPr>
            <w:tcW w:w="9964" w:type="dxa"/>
            <w:gridSpan w:val="2"/>
          </w:tcPr>
          <w:p w14:paraId="3A082F73"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1505CCF7" w14:textId="77777777" w:rsidR="0024195D" w:rsidRPr="003032CF" w:rsidRDefault="0024195D" w:rsidP="00553B32">
      <w:pPr>
        <w:pStyle w:val="Textosinformato"/>
        <w:spacing w:line="276" w:lineRule="auto"/>
        <w:rPr>
          <w:sz w:val="20"/>
          <w:lang w:val="es-MX"/>
        </w:rPr>
      </w:pPr>
    </w:p>
    <w:sectPr w:rsidR="0024195D" w:rsidRPr="003032CF" w:rsidSect="00430E62">
      <w:headerReference w:type="even" r:id="rId8"/>
      <w:headerReference w:type="default" r:id="rId9"/>
      <w:footerReference w:type="default" r:id="rId10"/>
      <w:footerReference w:type="first" r:id="rId11"/>
      <w:pgSz w:w="12242" w:h="19301" w:code="142"/>
      <w:pgMar w:top="3544" w:right="760" w:bottom="226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88125" w14:textId="77777777" w:rsidR="00E97E3E" w:rsidRDefault="00E97E3E">
      <w:r>
        <w:separator/>
      </w:r>
    </w:p>
  </w:endnote>
  <w:endnote w:type="continuationSeparator" w:id="0">
    <w:p w14:paraId="7277E37A" w14:textId="77777777" w:rsidR="00E97E3E" w:rsidRDefault="00E9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B6DFF09" w14:textId="77777777" w:rsidR="0017340C" w:rsidRDefault="0017340C" w:rsidP="00271AE0">
            <w:pPr>
              <w:pStyle w:val="Piedepgina"/>
            </w:pPr>
          </w:p>
          <w:p w14:paraId="65DDB450" w14:textId="23F198B6" w:rsidR="0017340C" w:rsidRPr="00A6799B" w:rsidRDefault="0017340C"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C005AD">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C005AD">
              <w:rPr>
                <w:rFonts w:ascii="Century Gothic" w:hAnsi="Century Gothic"/>
                <w:b/>
                <w:bCs/>
                <w:noProof/>
                <w:sz w:val="18"/>
                <w:szCs w:val="18"/>
              </w:rPr>
              <w:t>14</w:t>
            </w:r>
            <w:r w:rsidRPr="00A6799B">
              <w:rPr>
                <w:rFonts w:ascii="Century Gothic" w:hAnsi="Century Gothic"/>
                <w:b/>
                <w:bCs/>
                <w:sz w:val="18"/>
                <w:szCs w:val="18"/>
              </w:rPr>
              <w:fldChar w:fldCharType="end"/>
            </w:r>
          </w:p>
          <w:p w14:paraId="055B5C2C" w14:textId="77777777" w:rsidR="0017340C" w:rsidRDefault="0017340C" w:rsidP="00271AE0">
            <w:pPr>
              <w:pStyle w:val="Piedepgina"/>
              <w:rPr>
                <w:b/>
                <w:bCs/>
                <w:sz w:val="24"/>
                <w:szCs w:val="24"/>
              </w:rPr>
            </w:pPr>
          </w:p>
          <w:p w14:paraId="1CEBC82C" w14:textId="31C019CB" w:rsidR="0017340C" w:rsidRDefault="0017340C"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Sexta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14:paraId="1C6AFEB4" w14:textId="77777777" w:rsidR="0017340C" w:rsidRDefault="0017340C" w:rsidP="00FC4CE8">
            <w:pPr>
              <w:pStyle w:val="Piedepgina"/>
              <w:jc w:val="right"/>
              <w:rPr>
                <w:rFonts w:ascii="Century Gothic" w:hAnsi="Century Gothic"/>
                <w:b/>
                <w:bCs/>
                <w:sz w:val="16"/>
                <w:szCs w:val="16"/>
              </w:rPr>
            </w:pPr>
          </w:p>
          <w:p w14:paraId="4FB9F424" w14:textId="22BBCD25" w:rsidR="0017340C" w:rsidRDefault="0017340C" w:rsidP="00FC4CE8">
            <w:pPr>
              <w:pStyle w:val="Piedepgina"/>
              <w:jc w:val="right"/>
            </w:pPr>
            <w:r>
              <w:rPr>
                <w:rFonts w:ascii="Century Gothic" w:hAnsi="Century Gothic"/>
                <w:b/>
                <w:bCs/>
                <w:sz w:val="16"/>
                <w:szCs w:val="16"/>
              </w:rPr>
              <w:t>11 de junio de 2020</w:t>
            </w:r>
          </w:p>
        </w:sdtContent>
      </w:sdt>
    </w:sdtContent>
  </w:sdt>
  <w:p w14:paraId="2BD7DE20" w14:textId="77777777" w:rsidR="0017340C" w:rsidRDefault="001734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17340C" w:rsidRPr="003D0C4A" w14:paraId="7A8B45EF" w14:textId="77777777" w:rsidTr="003D0C4A">
      <w:trPr>
        <w:jc w:val="right"/>
      </w:trPr>
      <w:tc>
        <w:tcPr>
          <w:tcW w:w="4795" w:type="dxa"/>
          <w:vAlign w:val="center"/>
        </w:tcPr>
        <w:p w14:paraId="7797BD61" w14:textId="77777777" w:rsidR="0017340C" w:rsidRPr="003D0C4A" w:rsidRDefault="0017340C"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13493537" w14:textId="77777777" w:rsidR="0017340C" w:rsidRPr="003D0C4A" w:rsidRDefault="0017340C">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4C06E28D" w14:textId="77777777" w:rsidR="0017340C" w:rsidRPr="003D0C4A" w:rsidRDefault="00173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B23E" w14:textId="77777777" w:rsidR="00E97E3E" w:rsidRDefault="00E97E3E">
      <w:r>
        <w:separator/>
      </w:r>
    </w:p>
  </w:footnote>
  <w:footnote w:type="continuationSeparator" w:id="0">
    <w:p w14:paraId="7E80A729" w14:textId="77777777" w:rsidR="00E97E3E" w:rsidRDefault="00E9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0ED8" w14:textId="77777777" w:rsidR="0017340C" w:rsidRDefault="0017340C"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B43A3B" w14:textId="77777777" w:rsidR="0017340C" w:rsidRDefault="0017340C"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17340C" w14:paraId="727B34E6" w14:textId="77777777" w:rsidTr="009C1D2B">
      <w:tc>
        <w:tcPr>
          <w:tcW w:w="4982" w:type="dxa"/>
          <w:vAlign w:val="center"/>
        </w:tcPr>
        <w:p w14:paraId="07708135" w14:textId="77777777" w:rsidR="0017340C" w:rsidRDefault="0017340C"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464D22F0" wp14:editId="18422B67">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0219904F" w14:textId="77777777" w:rsidR="0017340C" w:rsidRDefault="0017340C" w:rsidP="009C1D2B">
          <w:pPr>
            <w:pStyle w:val="Encabezado"/>
            <w:ind w:right="360"/>
            <w:jc w:val="right"/>
            <w:rPr>
              <w:rFonts w:ascii="Century Gothic" w:hAnsi="Century Gothic"/>
              <w:b/>
              <w:sz w:val="28"/>
              <w:szCs w:val="28"/>
            </w:rPr>
          </w:pPr>
        </w:p>
        <w:p w14:paraId="29C1CB74" w14:textId="77777777" w:rsidR="0017340C" w:rsidRDefault="0017340C" w:rsidP="009C1D2B">
          <w:pPr>
            <w:pStyle w:val="Encabezado"/>
            <w:ind w:right="360"/>
            <w:jc w:val="right"/>
            <w:rPr>
              <w:rFonts w:ascii="Century Gothic" w:hAnsi="Century Gothic"/>
              <w:b/>
              <w:sz w:val="28"/>
              <w:szCs w:val="28"/>
            </w:rPr>
          </w:pPr>
        </w:p>
        <w:p w14:paraId="0AA6EB70" w14:textId="77777777" w:rsidR="0017340C" w:rsidRDefault="0017340C" w:rsidP="009C1D2B">
          <w:pPr>
            <w:pStyle w:val="Encabezado"/>
            <w:ind w:right="360"/>
            <w:jc w:val="right"/>
            <w:rPr>
              <w:rFonts w:ascii="Century Gothic" w:hAnsi="Century Gothic"/>
              <w:b/>
              <w:sz w:val="28"/>
              <w:szCs w:val="28"/>
            </w:rPr>
          </w:pPr>
        </w:p>
        <w:p w14:paraId="40A2E2B2" w14:textId="77777777" w:rsidR="0017340C" w:rsidRDefault="0017340C" w:rsidP="009C1D2B">
          <w:pPr>
            <w:pStyle w:val="Encabezado"/>
            <w:ind w:right="360"/>
            <w:jc w:val="right"/>
            <w:rPr>
              <w:rFonts w:ascii="Century Gothic" w:hAnsi="Century Gothic"/>
              <w:b/>
              <w:sz w:val="28"/>
              <w:szCs w:val="28"/>
            </w:rPr>
          </w:pPr>
        </w:p>
        <w:p w14:paraId="43DF8EEF" w14:textId="77777777" w:rsidR="0017340C" w:rsidRPr="009C1D2B" w:rsidRDefault="0017340C"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7BA93FBB" w14:textId="77777777" w:rsidR="0017340C" w:rsidRDefault="0017340C"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2"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26"/>
  </w:num>
  <w:num w:numId="4">
    <w:abstractNumId w:val="7"/>
  </w:num>
  <w:num w:numId="5">
    <w:abstractNumId w:val="14"/>
  </w:num>
  <w:num w:numId="6">
    <w:abstractNumId w:val="5"/>
  </w:num>
  <w:num w:numId="7">
    <w:abstractNumId w:val="3"/>
  </w:num>
  <w:num w:numId="8">
    <w:abstractNumId w:val="15"/>
  </w:num>
  <w:num w:numId="9">
    <w:abstractNumId w:val="4"/>
  </w:num>
  <w:num w:numId="10">
    <w:abstractNumId w:val="8"/>
  </w:num>
  <w:num w:numId="11">
    <w:abstractNumId w:val="9"/>
  </w:num>
  <w:num w:numId="12">
    <w:abstractNumId w:val="11"/>
  </w:num>
  <w:num w:numId="13">
    <w:abstractNumId w:val="18"/>
  </w:num>
  <w:num w:numId="14">
    <w:abstractNumId w:val="28"/>
  </w:num>
  <w:num w:numId="15">
    <w:abstractNumId w:val="6"/>
  </w:num>
  <w:num w:numId="16">
    <w:abstractNumId w:val="12"/>
  </w:num>
  <w:num w:numId="17">
    <w:abstractNumId w:val="19"/>
  </w:num>
  <w:num w:numId="18">
    <w:abstractNumId w:val="0"/>
  </w:num>
  <w:num w:numId="19">
    <w:abstractNumId w:val="20"/>
  </w:num>
  <w:num w:numId="20">
    <w:abstractNumId w:val="25"/>
  </w:num>
  <w:num w:numId="21">
    <w:abstractNumId w:val="10"/>
  </w:num>
  <w:num w:numId="22">
    <w:abstractNumId w:val="21"/>
  </w:num>
  <w:num w:numId="23">
    <w:abstractNumId w:val="27"/>
  </w:num>
  <w:num w:numId="24">
    <w:abstractNumId w:val="24"/>
  </w:num>
  <w:num w:numId="25">
    <w:abstractNumId w:val="16"/>
  </w:num>
  <w:num w:numId="26">
    <w:abstractNumId w:val="17"/>
  </w:num>
  <w:num w:numId="27">
    <w:abstractNumId w:val="1"/>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65E"/>
    <w:rsid w:val="00000960"/>
    <w:rsid w:val="00000CCC"/>
    <w:rsid w:val="00001B23"/>
    <w:rsid w:val="00001B98"/>
    <w:rsid w:val="00001BEB"/>
    <w:rsid w:val="00001DE4"/>
    <w:rsid w:val="00001F61"/>
    <w:rsid w:val="0000246E"/>
    <w:rsid w:val="00002663"/>
    <w:rsid w:val="0000272C"/>
    <w:rsid w:val="000030F7"/>
    <w:rsid w:val="00003217"/>
    <w:rsid w:val="000032A4"/>
    <w:rsid w:val="0000405E"/>
    <w:rsid w:val="00004088"/>
    <w:rsid w:val="00004B65"/>
    <w:rsid w:val="00004C4F"/>
    <w:rsid w:val="00004E27"/>
    <w:rsid w:val="000050BD"/>
    <w:rsid w:val="00005211"/>
    <w:rsid w:val="000054ED"/>
    <w:rsid w:val="0000551E"/>
    <w:rsid w:val="00005568"/>
    <w:rsid w:val="00005600"/>
    <w:rsid w:val="0000566B"/>
    <w:rsid w:val="000056C9"/>
    <w:rsid w:val="00005C45"/>
    <w:rsid w:val="000061E5"/>
    <w:rsid w:val="00006343"/>
    <w:rsid w:val="0000641E"/>
    <w:rsid w:val="0000664B"/>
    <w:rsid w:val="000068AC"/>
    <w:rsid w:val="00006F7F"/>
    <w:rsid w:val="0000712D"/>
    <w:rsid w:val="0000794A"/>
    <w:rsid w:val="00010074"/>
    <w:rsid w:val="000100AA"/>
    <w:rsid w:val="000108F7"/>
    <w:rsid w:val="00010AB3"/>
    <w:rsid w:val="00010F68"/>
    <w:rsid w:val="00011545"/>
    <w:rsid w:val="000122BD"/>
    <w:rsid w:val="00012837"/>
    <w:rsid w:val="000128C6"/>
    <w:rsid w:val="00012A8A"/>
    <w:rsid w:val="00012B42"/>
    <w:rsid w:val="00013371"/>
    <w:rsid w:val="000138D6"/>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346"/>
    <w:rsid w:val="00020557"/>
    <w:rsid w:val="000205BA"/>
    <w:rsid w:val="000207C1"/>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4EA2"/>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85E"/>
    <w:rsid w:val="00030B94"/>
    <w:rsid w:val="00031714"/>
    <w:rsid w:val="00031A2C"/>
    <w:rsid w:val="00031FF4"/>
    <w:rsid w:val="000324F5"/>
    <w:rsid w:val="00032A10"/>
    <w:rsid w:val="00032C0B"/>
    <w:rsid w:val="00032C59"/>
    <w:rsid w:val="00034898"/>
    <w:rsid w:val="00034956"/>
    <w:rsid w:val="00034ACF"/>
    <w:rsid w:val="00034C2C"/>
    <w:rsid w:val="0003599C"/>
    <w:rsid w:val="00035A49"/>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E"/>
    <w:rsid w:val="00042002"/>
    <w:rsid w:val="00042852"/>
    <w:rsid w:val="00042F9A"/>
    <w:rsid w:val="0004312C"/>
    <w:rsid w:val="0004337E"/>
    <w:rsid w:val="0004346F"/>
    <w:rsid w:val="0004359D"/>
    <w:rsid w:val="000439B0"/>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E64"/>
    <w:rsid w:val="00056EFA"/>
    <w:rsid w:val="0005709D"/>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60AA"/>
    <w:rsid w:val="00066411"/>
    <w:rsid w:val="00066494"/>
    <w:rsid w:val="00066535"/>
    <w:rsid w:val="00066BF1"/>
    <w:rsid w:val="00066EB8"/>
    <w:rsid w:val="00067085"/>
    <w:rsid w:val="0006718F"/>
    <w:rsid w:val="00067530"/>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8A2"/>
    <w:rsid w:val="000763EF"/>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ADF"/>
    <w:rsid w:val="00084D81"/>
    <w:rsid w:val="0008581E"/>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1A1"/>
    <w:rsid w:val="00093463"/>
    <w:rsid w:val="0009392F"/>
    <w:rsid w:val="00093994"/>
    <w:rsid w:val="00093ACE"/>
    <w:rsid w:val="0009494D"/>
    <w:rsid w:val="00094DE9"/>
    <w:rsid w:val="00094EC3"/>
    <w:rsid w:val="00095564"/>
    <w:rsid w:val="00095AA2"/>
    <w:rsid w:val="00095F73"/>
    <w:rsid w:val="000960A0"/>
    <w:rsid w:val="00096AE9"/>
    <w:rsid w:val="00096CA2"/>
    <w:rsid w:val="00097063"/>
    <w:rsid w:val="00097179"/>
    <w:rsid w:val="000973E1"/>
    <w:rsid w:val="00097408"/>
    <w:rsid w:val="000978AA"/>
    <w:rsid w:val="000A01D5"/>
    <w:rsid w:val="000A045A"/>
    <w:rsid w:val="000A04B6"/>
    <w:rsid w:val="000A07EE"/>
    <w:rsid w:val="000A097F"/>
    <w:rsid w:val="000A0B18"/>
    <w:rsid w:val="000A1352"/>
    <w:rsid w:val="000A13C6"/>
    <w:rsid w:val="000A147A"/>
    <w:rsid w:val="000A1833"/>
    <w:rsid w:val="000A18F8"/>
    <w:rsid w:val="000A1DDD"/>
    <w:rsid w:val="000A2203"/>
    <w:rsid w:val="000A2234"/>
    <w:rsid w:val="000A2503"/>
    <w:rsid w:val="000A2837"/>
    <w:rsid w:val="000A31FB"/>
    <w:rsid w:val="000A34B6"/>
    <w:rsid w:val="000A3B13"/>
    <w:rsid w:val="000A3B70"/>
    <w:rsid w:val="000A3BD7"/>
    <w:rsid w:val="000A41B4"/>
    <w:rsid w:val="000A4900"/>
    <w:rsid w:val="000A4C80"/>
    <w:rsid w:val="000A5172"/>
    <w:rsid w:val="000A536D"/>
    <w:rsid w:val="000A54B9"/>
    <w:rsid w:val="000A5687"/>
    <w:rsid w:val="000A5834"/>
    <w:rsid w:val="000A5CB3"/>
    <w:rsid w:val="000A5EBF"/>
    <w:rsid w:val="000A6107"/>
    <w:rsid w:val="000A6300"/>
    <w:rsid w:val="000A661D"/>
    <w:rsid w:val="000A666D"/>
    <w:rsid w:val="000A67CB"/>
    <w:rsid w:val="000A689B"/>
    <w:rsid w:val="000A6FF5"/>
    <w:rsid w:val="000A723A"/>
    <w:rsid w:val="000A767C"/>
    <w:rsid w:val="000A77D6"/>
    <w:rsid w:val="000A7EE2"/>
    <w:rsid w:val="000B06C7"/>
    <w:rsid w:val="000B0BD8"/>
    <w:rsid w:val="000B0CC3"/>
    <w:rsid w:val="000B0ED1"/>
    <w:rsid w:val="000B13D7"/>
    <w:rsid w:val="000B1609"/>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6B3"/>
    <w:rsid w:val="000C0711"/>
    <w:rsid w:val="000C0BB9"/>
    <w:rsid w:val="000C1088"/>
    <w:rsid w:val="000C116B"/>
    <w:rsid w:val="000C1825"/>
    <w:rsid w:val="000C2260"/>
    <w:rsid w:val="000C22B7"/>
    <w:rsid w:val="000C2453"/>
    <w:rsid w:val="000C2A8F"/>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35CC"/>
    <w:rsid w:val="000F38E0"/>
    <w:rsid w:val="000F3D58"/>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406"/>
    <w:rsid w:val="0010141F"/>
    <w:rsid w:val="001016EA"/>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7DB"/>
    <w:rsid w:val="00115970"/>
    <w:rsid w:val="0011610E"/>
    <w:rsid w:val="00116271"/>
    <w:rsid w:val="001163E0"/>
    <w:rsid w:val="00116433"/>
    <w:rsid w:val="001164E7"/>
    <w:rsid w:val="00116841"/>
    <w:rsid w:val="00116A7C"/>
    <w:rsid w:val="00116AB8"/>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1E9"/>
    <w:rsid w:val="001241F1"/>
    <w:rsid w:val="0012427D"/>
    <w:rsid w:val="0012471A"/>
    <w:rsid w:val="00124C30"/>
    <w:rsid w:val="00124C3D"/>
    <w:rsid w:val="00124C99"/>
    <w:rsid w:val="00125A42"/>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758"/>
    <w:rsid w:val="00136781"/>
    <w:rsid w:val="00136FB3"/>
    <w:rsid w:val="00136FD2"/>
    <w:rsid w:val="001370A8"/>
    <w:rsid w:val="0013740C"/>
    <w:rsid w:val="001378B5"/>
    <w:rsid w:val="00137972"/>
    <w:rsid w:val="00137D49"/>
    <w:rsid w:val="00137EEF"/>
    <w:rsid w:val="00140195"/>
    <w:rsid w:val="00140285"/>
    <w:rsid w:val="00140579"/>
    <w:rsid w:val="00140B5B"/>
    <w:rsid w:val="00140CE7"/>
    <w:rsid w:val="00140D6E"/>
    <w:rsid w:val="00141433"/>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502F1"/>
    <w:rsid w:val="00150397"/>
    <w:rsid w:val="00150414"/>
    <w:rsid w:val="00150A2F"/>
    <w:rsid w:val="00150CA9"/>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143"/>
    <w:rsid w:val="001632DE"/>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EC8"/>
    <w:rsid w:val="00166F8B"/>
    <w:rsid w:val="0016706E"/>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0C"/>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5D"/>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5E38"/>
    <w:rsid w:val="0018639E"/>
    <w:rsid w:val="0018662B"/>
    <w:rsid w:val="0018698D"/>
    <w:rsid w:val="00187031"/>
    <w:rsid w:val="0018791A"/>
    <w:rsid w:val="00187F54"/>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81"/>
    <w:rsid w:val="001938EC"/>
    <w:rsid w:val="001949F3"/>
    <w:rsid w:val="00194BAF"/>
    <w:rsid w:val="00194F4E"/>
    <w:rsid w:val="001952A5"/>
    <w:rsid w:val="0019538A"/>
    <w:rsid w:val="00195447"/>
    <w:rsid w:val="0019595A"/>
    <w:rsid w:val="00195C8B"/>
    <w:rsid w:val="00196043"/>
    <w:rsid w:val="001960F7"/>
    <w:rsid w:val="001964AF"/>
    <w:rsid w:val="00196CBB"/>
    <w:rsid w:val="00196EA3"/>
    <w:rsid w:val="001970D4"/>
    <w:rsid w:val="0019725F"/>
    <w:rsid w:val="001979CE"/>
    <w:rsid w:val="00197CE6"/>
    <w:rsid w:val="00197F76"/>
    <w:rsid w:val="001A0174"/>
    <w:rsid w:val="001A09C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C07"/>
    <w:rsid w:val="001A7F08"/>
    <w:rsid w:val="001A7FAF"/>
    <w:rsid w:val="001B04A2"/>
    <w:rsid w:val="001B07F7"/>
    <w:rsid w:val="001B0B4C"/>
    <w:rsid w:val="001B0EFC"/>
    <w:rsid w:val="001B0F08"/>
    <w:rsid w:val="001B0FF7"/>
    <w:rsid w:val="001B1243"/>
    <w:rsid w:val="001B1677"/>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342"/>
    <w:rsid w:val="001C1433"/>
    <w:rsid w:val="001C1C89"/>
    <w:rsid w:val="001C1EDA"/>
    <w:rsid w:val="001C22A0"/>
    <w:rsid w:val="001C2408"/>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513"/>
    <w:rsid w:val="001D06F8"/>
    <w:rsid w:val="001D07E7"/>
    <w:rsid w:val="001D0822"/>
    <w:rsid w:val="001D08CE"/>
    <w:rsid w:val="001D0960"/>
    <w:rsid w:val="001D09E2"/>
    <w:rsid w:val="001D0E26"/>
    <w:rsid w:val="001D0FAE"/>
    <w:rsid w:val="001D12AB"/>
    <w:rsid w:val="001D1A3E"/>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98E"/>
    <w:rsid w:val="001D7D87"/>
    <w:rsid w:val="001D7F51"/>
    <w:rsid w:val="001E001B"/>
    <w:rsid w:val="001E0305"/>
    <w:rsid w:val="001E0C23"/>
    <w:rsid w:val="001E0D04"/>
    <w:rsid w:val="001E0FB8"/>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15B"/>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D3F"/>
    <w:rsid w:val="001E7F25"/>
    <w:rsid w:val="001F05EA"/>
    <w:rsid w:val="001F09EF"/>
    <w:rsid w:val="001F0B85"/>
    <w:rsid w:val="001F0DEC"/>
    <w:rsid w:val="001F0F94"/>
    <w:rsid w:val="001F10CB"/>
    <w:rsid w:val="001F1177"/>
    <w:rsid w:val="001F15FD"/>
    <w:rsid w:val="001F1D04"/>
    <w:rsid w:val="001F1F4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949"/>
    <w:rsid w:val="002044F3"/>
    <w:rsid w:val="00204944"/>
    <w:rsid w:val="00204A4C"/>
    <w:rsid w:val="00204C6A"/>
    <w:rsid w:val="00204F8C"/>
    <w:rsid w:val="002051D9"/>
    <w:rsid w:val="00205583"/>
    <w:rsid w:val="0020563D"/>
    <w:rsid w:val="002060A1"/>
    <w:rsid w:val="0020619F"/>
    <w:rsid w:val="0020640C"/>
    <w:rsid w:val="002066C9"/>
    <w:rsid w:val="002067B7"/>
    <w:rsid w:val="002069DE"/>
    <w:rsid w:val="00206B1A"/>
    <w:rsid w:val="00206D12"/>
    <w:rsid w:val="00206F61"/>
    <w:rsid w:val="00206F76"/>
    <w:rsid w:val="002071BA"/>
    <w:rsid w:val="00207F4C"/>
    <w:rsid w:val="00207FE2"/>
    <w:rsid w:val="00210096"/>
    <w:rsid w:val="002105F3"/>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453B"/>
    <w:rsid w:val="0021527D"/>
    <w:rsid w:val="0021530A"/>
    <w:rsid w:val="00215F72"/>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4B1"/>
    <w:rsid w:val="0022298D"/>
    <w:rsid w:val="00222CDD"/>
    <w:rsid w:val="00222E3D"/>
    <w:rsid w:val="00222E7F"/>
    <w:rsid w:val="00223036"/>
    <w:rsid w:val="002235F1"/>
    <w:rsid w:val="002238EB"/>
    <w:rsid w:val="00223AC0"/>
    <w:rsid w:val="0022429E"/>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8A2"/>
    <w:rsid w:val="00235972"/>
    <w:rsid w:val="00236153"/>
    <w:rsid w:val="0023632E"/>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B2C"/>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5C0"/>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7A3"/>
    <w:rsid w:val="002819CB"/>
    <w:rsid w:val="00281CB8"/>
    <w:rsid w:val="00281F07"/>
    <w:rsid w:val="00282193"/>
    <w:rsid w:val="00282FCA"/>
    <w:rsid w:val="00283608"/>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D61"/>
    <w:rsid w:val="00291DFD"/>
    <w:rsid w:val="00291EAF"/>
    <w:rsid w:val="0029212F"/>
    <w:rsid w:val="0029224B"/>
    <w:rsid w:val="0029230F"/>
    <w:rsid w:val="00292F98"/>
    <w:rsid w:val="00293586"/>
    <w:rsid w:val="0029374F"/>
    <w:rsid w:val="00293A34"/>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D3"/>
    <w:rsid w:val="002A6A45"/>
    <w:rsid w:val="002A6B5D"/>
    <w:rsid w:val="002A6F77"/>
    <w:rsid w:val="002A7265"/>
    <w:rsid w:val="002A736F"/>
    <w:rsid w:val="002A73D5"/>
    <w:rsid w:val="002A7783"/>
    <w:rsid w:val="002A7854"/>
    <w:rsid w:val="002A7980"/>
    <w:rsid w:val="002A7E35"/>
    <w:rsid w:val="002B0380"/>
    <w:rsid w:val="002B052A"/>
    <w:rsid w:val="002B0AF1"/>
    <w:rsid w:val="002B0DA0"/>
    <w:rsid w:val="002B0F01"/>
    <w:rsid w:val="002B1213"/>
    <w:rsid w:val="002B1569"/>
    <w:rsid w:val="002B16E7"/>
    <w:rsid w:val="002B1990"/>
    <w:rsid w:val="002B1A0A"/>
    <w:rsid w:val="002B1E8E"/>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3F9"/>
    <w:rsid w:val="002C76BE"/>
    <w:rsid w:val="002C7875"/>
    <w:rsid w:val="002C7A9A"/>
    <w:rsid w:val="002C7AD7"/>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17C"/>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443"/>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3FD"/>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103F"/>
    <w:rsid w:val="0031104E"/>
    <w:rsid w:val="0031114E"/>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5017"/>
    <w:rsid w:val="0031561A"/>
    <w:rsid w:val="00315688"/>
    <w:rsid w:val="00315B0E"/>
    <w:rsid w:val="00315E90"/>
    <w:rsid w:val="00316311"/>
    <w:rsid w:val="00316315"/>
    <w:rsid w:val="00317073"/>
    <w:rsid w:val="00317617"/>
    <w:rsid w:val="00317A00"/>
    <w:rsid w:val="00317A6C"/>
    <w:rsid w:val="00317C24"/>
    <w:rsid w:val="00317F8F"/>
    <w:rsid w:val="003205B4"/>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48"/>
    <w:rsid w:val="003251AC"/>
    <w:rsid w:val="003252CF"/>
    <w:rsid w:val="00325325"/>
    <w:rsid w:val="00325B39"/>
    <w:rsid w:val="00325B70"/>
    <w:rsid w:val="00325B8F"/>
    <w:rsid w:val="00326074"/>
    <w:rsid w:val="00326767"/>
    <w:rsid w:val="0032699A"/>
    <w:rsid w:val="003269FA"/>
    <w:rsid w:val="00326C7C"/>
    <w:rsid w:val="00326D6E"/>
    <w:rsid w:val="00327044"/>
    <w:rsid w:val="0033029C"/>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576"/>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1F1"/>
    <w:rsid w:val="00337468"/>
    <w:rsid w:val="0033781A"/>
    <w:rsid w:val="00337975"/>
    <w:rsid w:val="00337A72"/>
    <w:rsid w:val="00337AEE"/>
    <w:rsid w:val="00337DAE"/>
    <w:rsid w:val="00337F5E"/>
    <w:rsid w:val="00340C07"/>
    <w:rsid w:val="00341894"/>
    <w:rsid w:val="00341942"/>
    <w:rsid w:val="00341AD3"/>
    <w:rsid w:val="00341D1E"/>
    <w:rsid w:val="00341DAB"/>
    <w:rsid w:val="00341EF9"/>
    <w:rsid w:val="00342440"/>
    <w:rsid w:val="003425CE"/>
    <w:rsid w:val="0034267C"/>
    <w:rsid w:val="003427B6"/>
    <w:rsid w:val="00342B5F"/>
    <w:rsid w:val="0034379F"/>
    <w:rsid w:val="00343D79"/>
    <w:rsid w:val="0034415B"/>
    <w:rsid w:val="00344361"/>
    <w:rsid w:val="003445CE"/>
    <w:rsid w:val="003446C9"/>
    <w:rsid w:val="00344842"/>
    <w:rsid w:val="00344FF5"/>
    <w:rsid w:val="0034550D"/>
    <w:rsid w:val="0034554E"/>
    <w:rsid w:val="00346060"/>
    <w:rsid w:val="00347272"/>
    <w:rsid w:val="00347407"/>
    <w:rsid w:val="00347699"/>
    <w:rsid w:val="0034785E"/>
    <w:rsid w:val="003478D0"/>
    <w:rsid w:val="00347AA4"/>
    <w:rsid w:val="00347E2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96"/>
    <w:rsid w:val="003556B4"/>
    <w:rsid w:val="003557CA"/>
    <w:rsid w:val="003557CF"/>
    <w:rsid w:val="003561A2"/>
    <w:rsid w:val="003564A2"/>
    <w:rsid w:val="00356630"/>
    <w:rsid w:val="00356864"/>
    <w:rsid w:val="00356BBC"/>
    <w:rsid w:val="00356FD6"/>
    <w:rsid w:val="00357E6E"/>
    <w:rsid w:val="00360777"/>
    <w:rsid w:val="003609C6"/>
    <w:rsid w:val="00360A76"/>
    <w:rsid w:val="00360BC0"/>
    <w:rsid w:val="0036119F"/>
    <w:rsid w:val="003614EF"/>
    <w:rsid w:val="0036185A"/>
    <w:rsid w:val="00361890"/>
    <w:rsid w:val="00361D80"/>
    <w:rsid w:val="00361DBC"/>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F65"/>
    <w:rsid w:val="0036504E"/>
    <w:rsid w:val="00365522"/>
    <w:rsid w:val="00365951"/>
    <w:rsid w:val="003659D6"/>
    <w:rsid w:val="0036626B"/>
    <w:rsid w:val="003662F8"/>
    <w:rsid w:val="0036652F"/>
    <w:rsid w:val="0036683B"/>
    <w:rsid w:val="003669E6"/>
    <w:rsid w:val="00366A0E"/>
    <w:rsid w:val="00366B52"/>
    <w:rsid w:val="00366B6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D1E"/>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0E"/>
    <w:rsid w:val="00383421"/>
    <w:rsid w:val="0038397C"/>
    <w:rsid w:val="00383A11"/>
    <w:rsid w:val="00383DFE"/>
    <w:rsid w:val="003842C0"/>
    <w:rsid w:val="00384524"/>
    <w:rsid w:val="0038455D"/>
    <w:rsid w:val="00384ACB"/>
    <w:rsid w:val="00384DAE"/>
    <w:rsid w:val="003850AC"/>
    <w:rsid w:val="00385451"/>
    <w:rsid w:val="00385511"/>
    <w:rsid w:val="0038578E"/>
    <w:rsid w:val="00385F1F"/>
    <w:rsid w:val="00386B18"/>
    <w:rsid w:val="00386BA0"/>
    <w:rsid w:val="00386CB8"/>
    <w:rsid w:val="00386CFC"/>
    <w:rsid w:val="003872E7"/>
    <w:rsid w:val="00387D52"/>
    <w:rsid w:val="00387DCF"/>
    <w:rsid w:val="00387E32"/>
    <w:rsid w:val="00387E3F"/>
    <w:rsid w:val="0039065D"/>
    <w:rsid w:val="00390D42"/>
    <w:rsid w:val="00390E68"/>
    <w:rsid w:val="003912C6"/>
    <w:rsid w:val="00391555"/>
    <w:rsid w:val="0039163C"/>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E14"/>
    <w:rsid w:val="003C00BD"/>
    <w:rsid w:val="003C07B6"/>
    <w:rsid w:val="003C087B"/>
    <w:rsid w:val="003C0907"/>
    <w:rsid w:val="003C0B7A"/>
    <w:rsid w:val="003C0BF7"/>
    <w:rsid w:val="003C0FA5"/>
    <w:rsid w:val="003C1292"/>
    <w:rsid w:val="003C15BB"/>
    <w:rsid w:val="003C1631"/>
    <w:rsid w:val="003C1778"/>
    <w:rsid w:val="003C17ED"/>
    <w:rsid w:val="003C1944"/>
    <w:rsid w:val="003C1F53"/>
    <w:rsid w:val="003C2095"/>
    <w:rsid w:val="003C24F1"/>
    <w:rsid w:val="003C25CD"/>
    <w:rsid w:val="003C2670"/>
    <w:rsid w:val="003C27AF"/>
    <w:rsid w:val="003C310E"/>
    <w:rsid w:val="003C35F4"/>
    <w:rsid w:val="003C3A1E"/>
    <w:rsid w:val="003C3C23"/>
    <w:rsid w:val="003C3C49"/>
    <w:rsid w:val="003C3CB3"/>
    <w:rsid w:val="003C4688"/>
    <w:rsid w:val="003C4961"/>
    <w:rsid w:val="003C4CFE"/>
    <w:rsid w:val="003C4F86"/>
    <w:rsid w:val="003C5085"/>
    <w:rsid w:val="003C5185"/>
    <w:rsid w:val="003C545A"/>
    <w:rsid w:val="003C5B66"/>
    <w:rsid w:val="003C5DD4"/>
    <w:rsid w:val="003C5DEF"/>
    <w:rsid w:val="003C5EAB"/>
    <w:rsid w:val="003C6264"/>
    <w:rsid w:val="003C646E"/>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8F6"/>
    <w:rsid w:val="003D3B2B"/>
    <w:rsid w:val="003D4392"/>
    <w:rsid w:val="003D449F"/>
    <w:rsid w:val="003D45BA"/>
    <w:rsid w:val="003D4643"/>
    <w:rsid w:val="003D4820"/>
    <w:rsid w:val="003D488F"/>
    <w:rsid w:val="003D50B0"/>
    <w:rsid w:val="003D50EF"/>
    <w:rsid w:val="003D5145"/>
    <w:rsid w:val="003D5926"/>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C7D"/>
    <w:rsid w:val="003E238D"/>
    <w:rsid w:val="003E2471"/>
    <w:rsid w:val="003E2894"/>
    <w:rsid w:val="003E2CAC"/>
    <w:rsid w:val="003E2DFA"/>
    <w:rsid w:val="003E2F6E"/>
    <w:rsid w:val="003E3084"/>
    <w:rsid w:val="003E3FB7"/>
    <w:rsid w:val="003E4329"/>
    <w:rsid w:val="003E4B4B"/>
    <w:rsid w:val="003E4B53"/>
    <w:rsid w:val="003E4F6C"/>
    <w:rsid w:val="003E5308"/>
    <w:rsid w:val="003E570D"/>
    <w:rsid w:val="003E5816"/>
    <w:rsid w:val="003E5939"/>
    <w:rsid w:val="003E5B3B"/>
    <w:rsid w:val="003E5C1D"/>
    <w:rsid w:val="003E5D2B"/>
    <w:rsid w:val="003E6740"/>
    <w:rsid w:val="003E7041"/>
    <w:rsid w:val="003E72FC"/>
    <w:rsid w:val="003E75CA"/>
    <w:rsid w:val="003E7E84"/>
    <w:rsid w:val="003F00D4"/>
    <w:rsid w:val="003F01EC"/>
    <w:rsid w:val="003F05B6"/>
    <w:rsid w:val="003F09D5"/>
    <w:rsid w:val="003F0B44"/>
    <w:rsid w:val="003F0EB3"/>
    <w:rsid w:val="003F1A4F"/>
    <w:rsid w:val="003F1F8A"/>
    <w:rsid w:val="003F27A5"/>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623F"/>
    <w:rsid w:val="003F63B2"/>
    <w:rsid w:val="003F6646"/>
    <w:rsid w:val="003F6863"/>
    <w:rsid w:val="003F6E58"/>
    <w:rsid w:val="003F7420"/>
    <w:rsid w:val="003F75B1"/>
    <w:rsid w:val="003F7720"/>
    <w:rsid w:val="003F7750"/>
    <w:rsid w:val="00400534"/>
    <w:rsid w:val="004006FE"/>
    <w:rsid w:val="00400A97"/>
    <w:rsid w:val="00400E7C"/>
    <w:rsid w:val="0040110F"/>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484"/>
    <w:rsid w:val="00430CF1"/>
    <w:rsid w:val="00430E62"/>
    <w:rsid w:val="00430E81"/>
    <w:rsid w:val="00431284"/>
    <w:rsid w:val="0043150D"/>
    <w:rsid w:val="00431BFB"/>
    <w:rsid w:val="00431C10"/>
    <w:rsid w:val="00431D1A"/>
    <w:rsid w:val="0043209F"/>
    <w:rsid w:val="00432459"/>
    <w:rsid w:val="0043254E"/>
    <w:rsid w:val="0043272C"/>
    <w:rsid w:val="00432ABF"/>
    <w:rsid w:val="00432DA7"/>
    <w:rsid w:val="004330DF"/>
    <w:rsid w:val="0043358C"/>
    <w:rsid w:val="0043386D"/>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2F"/>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01A"/>
    <w:rsid w:val="004742FA"/>
    <w:rsid w:val="004745D5"/>
    <w:rsid w:val="004754FB"/>
    <w:rsid w:val="004755C1"/>
    <w:rsid w:val="00475839"/>
    <w:rsid w:val="00475A39"/>
    <w:rsid w:val="00475BC1"/>
    <w:rsid w:val="00475D5A"/>
    <w:rsid w:val="0047618A"/>
    <w:rsid w:val="004768DA"/>
    <w:rsid w:val="00476ACC"/>
    <w:rsid w:val="00476AD4"/>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6F0"/>
    <w:rsid w:val="00481994"/>
    <w:rsid w:val="004819EA"/>
    <w:rsid w:val="00481C03"/>
    <w:rsid w:val="00481E78"/>
    <w:rsid w:val="00481FD0"/>
    <w:rsid w:val="004822FE"/>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B9"/>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ED4"/>
    <w:rsid w:val="004A16AC"/>
    <w:rsid w:val="004A1B1F"/>
    <w:rsid w:val="004A2167"/>
    <w:rsid w:val="004A24BE"/>
    <w:rsid w:val="004A2596"/>
    <w:rsid w:val="004A25BC"/>
    <w:rsid w:val="004A28C6"/>
    <w:rsid w:val="004A2A73"/>
    <w:rsid w:val="004A2CF6"/>
    <w:rsid w:val="004A354C"/>
    <w:rsid w:val="004A3621"/>
    <w:rsid w:val="004A3737"/>
    <w:rsid w:val="004A39F0"/>
    <w:rsid w:val="004A3E9C"/>
    <w:rsid w:val="004A3EFB"/>
    <w:rsid w:val="004A41AA"/>
    <w:rsid w:val="004A4534"/>
    <w:rsid w:val="004A463F"/>
    <w:rsid w:val="004A4FCF"/>
    <w:rsid w:val="004A501E"/>
    <w:rsid w:val="004A5220"/>
    <w:rsid w:val="004A591D"/>
    <w:rsid w:val="004A5C52"/>
    <w:rsid w:val="004A5D7B"/>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89E"/>
    <w:rsid w:val="004C022E"/>
    <w:rsid w:val="004C03D0"/>
    <w:rsid w:val="004C084F"/>
    <w:rsid w:val="004C09BD"/>
    <w:rsid w:val="004C137A"/>
    <w:rsid w:val="004C18A8"/>
    <w:rsid w:val="004C18FB"/>
    <w:rsid w:val="004C1ACC"/>
    <w:rsid w:val="004C26CE"/>
    <w:rsid w:val="004C2994"/>
    <w:rsid w:val="004C300A"/>
    <w:rsid w:val="004C30B7"/>
    <w:rsid w:val="004C32DB"/>
    <w:rsid w:val="004C4109"/>
    <w:rsid w:val="004C4A7B"/>
    <w:rsid w:val="004C5077"/>
    <w:rsid w:val="004C5796"/>
    <w:rsid w:val="004C5892"/>
    <w:rsid w:val="004C6A53"/>
    <w:rsid w:val="004C6A5D"/>
    <w:rsid w:val="004C7094"/>
    <w:rsid w:val="004C7F05"/>
    <w:rsid w:val="004D04D9"/>
    <w:rsid w:val="004D0548"/>
    <w:rsid w:val="004D06B0"/>
    <w:rsid w:val="004D0862"/>
    <w:rsid w:val="004D0D88"/>
    <w:rsid w:val="004D0EB2"/>
    <w:rsid w:val="004D1094"/>
    <w:rsid w:val="004D12C9"/>
    <w:rsid w:val="004D1B78"/>
    <w:rsid w:val="004D1F57"/>
    <w:rsid w:val="004D1FDD"/>
    <w:rsid w:val="004D2006"/>
    <w:rsid w:val="004D294A"/>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D92"/>
    <w:rsid w:val="004D7354"/>
    <w:rsid w:val="004D7676"/>
    <w:rsid w:val="004D7975"/>
    <w:rsid w:val="004D7F89"/>
    <w:rsid w:val="004E072C"/>
    <w:rsid w:val="004E0DE5"/>
    <w:rsid w:val="004E1065"/>
    <w:rsid w:val="004E186C"/>
    <w:rsid w:val="004E1BF0"/>
    <w:rsid w:val="004E2064"/>
    <w:rsid w:val="004E21DC"/>
    <w:rsid w:val="004E3089"/>
    <w:rsid w:val="004E3735"/>
    <w:rsid w:val="004E397C"/>
    <w:rsid w:val="004E3E30"/>
    <w:rsid w:val="004E44A8"/>
    <w:rsid w:val="004E4A0D"/>
    <w:rsid w:val="004E4B2C"/>
    <w:rsid w:val="004E588C"/>
    <w:rsid w:val="004E5A80"/>
    <w:rsid w:val="004E5AB7"/>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92B"/>
    <w:rsid w:val="004F1B20"/>
    <w:rsid w:val="004F25E8"/>
    <w:rsid w:val="004F315B"/>
    <w:rsid w:val="004F355D"/>
    <w:rsid w:val="004F3FF2"/>
    <w:rsid w:val="004F40A3"/>
    <w:rsid w:val="004F423B"/>
    <w:rsid w:val="004F44E3"/>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74B2"/>
    <w:rsid w:val="004F76B0"/>
    <w:rsid w:val="0050002D"/>
    <w:rsid w:val="0050007A"/>
    <w:rsid w:val="005006C7"/>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92B"/>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003"/>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728"/>
    <w:rsid w:val="00544753"/>
    <w:rsid w:val="005447E2"/>
    <w:rsid w:val="00544ACA"/>
    <w:rsid w:val="00544DDF"/>
    <w:rsid w:val="005454B4"/>
    <w:rsid w:val="0054552E"/>
    <w:rsid w:val="0054595F"/>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46B"/>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D4A"/>
    <w:rsid w:val="005677C1"/>
    <w:rsid w:val="00567C67"/>
    <w:rsid w:val="00570762"/>
    <w:rsid w:val="00570D1E"/>
    <w:rsid w:val="005711B8"/>
    <w:rsid w:val="00571429"/>
    <w:rsid w:val="00571ADD"/>
    <w:rsid w:val="00571C39"/>
    <w:rsid w:val="00571EED"/>
    <w:rsid w:val="00571F1F"/>
    <w:rsid w:val="0057241F"/>
    <w:rsid w:val="005724F0"/>
    <w:rsid w:val="00572674"/>
    <w:rsid w:val="00572767"/>
    <w:rsid w:val="00573303"/>
    <w:rsid w:val="0057347E"/>
    <w:rsid w:val="005736A1"/>
    <w:rsid w:val="00573745"/>
    <w:rsid w:val="00573871"/>
    <w:rsid w:val="00573AB4"/>
    <w:rsid w:val="00573CA9"/>
    <w:rsid w:val="00573EE1"/>
    <w:rsid w:val="00574651"/>
    <w:rsid w:val="00574703"/>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98"/>
    <w:rsid w:val="005849D3"/>
    <w:rsid w:val="00584A54"/>
    <w:rsid w:val="005858D9"/>
    <w:rsid w:val="00585A05"/>
    <w:rsid w:val="00585F0A"/>
    <w:rsid w:val="00586404"/>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0"/>
    <w:rsid w:val="005A26EF"/>
    <w:rsid w:val="005A2922"/>
    <w:rsid w:val="005A29B3"/>
    <w:rsid w:val="005A2F8E"/>
    <w:rsid w:val="005A2FE9"/>
    <w:rsid w:val="005A3475"/>
    <w:rsid w:val="005A396D"/>
    <w:rsid w:val="005A3A5B"/>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B8C"/>
    <w:rsid w:val="005B1E00"/>
    <w:rsid w:val="005B1F57"/>
    <w:rsid w:val="005B23A0"/>
    <w:rsid w:val="005B29F9"/>
    <w:rsid w:val="005B2A4E"/>
    <w:rsid w:val="005B2AEB"/>
    <w:rsid w:val="005B3048"/>
    <w:rsid w:val="005B3133"/>
    <w:rsid w:val="005B315F"/>
    <w:rsid w:val="005B390E"/>
    <w:rsid w:val="005B3EEA"/>
    <w:rsid w:val="005B3EF0"/>
    <w:rsid w:val="005B3F88"/>
    <w:rsid w:val="005B4516"/>
    <w:rsid w:val="005B487B"/>
    <w:rsid w:val="005B4B41"/>
    <w:rsid w:val="005B4D3C"/>
    <w:rsid w:val="005B4DB8"/>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1ABA"/>
    <w:rsid w:val="005C1AD2"/>
    <w:rsid w:val="005C1CE3"/>
    <w:rsid w:val="005C1D20"/>
    <w:rsid w:val="005C2159"/>
    <w:rsid w:val="005C21C3"/>
    <w:rsid w:val="005C256E"/>
    <w:rsid w:val="005C2E6D"/>
    <w:rsid w:val="005C2F4D"/>
    <w:rsid w:val="005C3066"/>
    <w:rsid w:val="005C3621"/>
    <w:rsid w:val="005C39E8"/>
    <w:rsid w:val="005C3C8A"/>
    <w:rsid w:val="005C3D2B"/>
    <w:rsid w:val="005C49E7"/>
    <w:rsid w:val="005C538B"/>
    <w:rsid w:val="005C5484"/>
    <w:rsid w:val="005C572A"/>
    <w:rsid w:val="005C5AE2"/>
    <w:rsid w:val="005C5CED"/>
    <w:rsid w:val="005C5FC7"/>
    <w:rsid w:val="005C6034"/>
    <w:rsid w:val="005C6168"/>
    <w:rsid w:val="005C66BF"/>
    <w:rsid w:val="005C6CE2"/>
    <w:rsid w:val="005C6CE7"/>
    <w:rsid w:val="005C6E27"/>
    <w:rsid w:val="005C6EEE"/>
    <w:rsid w:val="005C7049"/>
    <w:rsid w:val="005C75D2"/>
    <w:rsid w:val="005C7753"/>
    <w:rsid w:val="005C776C"/>
    <w:rsid w:val="005C7BB5"/>
    <w:rsid w:val="005C7EBA"/>
    <w:rsid w:val="005C7F41"/>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3CAF"/>
    <w:rsid w:val="005D3E51"/>
    <w:rsid w:val="005D4572"/>
    <w:rsid w:val="005D4633"/>
    <w:rsid w:val="005D4856"/>
    <w:rsid w:val="005D5B20"/>
    <w:rsid w:val="005D60CC"/>
    <w:rsid w:val="005D6236"/>
    <w:rsid w:val="005D67DB"/>
    <w:rsid w:val="005D688F"/>
    <w:rsid w:val="005D699F"/>
    <w:rsid w:val="005D7547"/>
    <w:rsid w:val="005D77A3"/>
    <w:rsid w:val="005D7805"/>
    <w:rsid w:val="005D7828"/>
    <w:rsid w:val="005D7A4C"/>
    <w:rsid w:val="005E023E"/>
    <w:rsid w:val="005E0CA8"/>
    <w:rsid w:val="005E0F33"/>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096"/>
    <w:rsid w:val="005F12ED"/>
    <w:rsid w:val="005F1827"/>
    <w:rsid w:val="005F1861"/>
    <w:rsid w:val="005F1D23"/>
    <w:rsid w:val="005F1EF6"/>
    <w:rsid w:val="005F2204"/>
    <w:rsid w:val="005F2842"/>
    <w:rsid w:val="005F2C7E"/>
    <w:rsid w:val="005F2CD6"/>
    <w:rsid w:val="005F2E02"/>
    <w:rsid w:val="005F32E3"/>
    <w:rsid w:val="005F347A"/>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1BF"/>
    <w:rsid w:val="006003DB"/>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C0E"/>
    <w:rsid w:val="00607E37"/>
    <w:rsid w:val="0061013B"/>
    <w:rsid w:val="0061049F"/>
    <w:rsid w:val="006104E5"/>
    <w:rsid w:val="00610543"/>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8A5"/>
    <w:rsid w:val="006149CB"/>
    <w:rsid w:val="00615577"/>
    <w:rsid w:val="00615F5B"/>
    <w:rsid w:val="0061600E"/>
    <w:rsid w:val="006163AD"/>
    <w:rsid w:val="0061658C"/>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936"/>
    <w:rsid w:val="00623A00"/>
    <w:rsid w:val="0062445E"/>
    <w:rsid w:val="0062457B"/>
    <w:rsid w:val="00624B78"/>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609"/>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E8A"/>
    <w:rsid w:val="00647F40"/>
    <w:rsid w:val="00650A2D"/>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BF3"/>
    <w:rsid w:val="00662239"/>
    <w:rsid w:val="00662383"/>
    <w:rsid w:val="00662497"/>
    <w:rsid w:val="00662C6E"/>
    <w:rsid w:val="00662EB8"/>
    <w:rsid w:val="0066334F"/>
    <w:rsid w:val="006637DC"/>
    <w:rsid w:val="00663999"/>
    <w:rsid w:val="0066452C"/>
    <w:rsid w:val="00664785"/>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7592"/>
    <w:rsid w:val="00677AB8"/>
    <w:rsid w:val="00677EBC"/>
    <w:rsid w:val="0068007F"/>
    <w:rsid w:val="0068060C"/>
    <w:rsid w:val="00680734"/>
    <w:rsid w:val="00680807"/>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87B28"/>
    <w:rsid w:val="00687B7D"/>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BB8"/>
    <w:rsid w:val="00694D18"/>
    <w:rsid w:val="006951F4"/>
    <w:rsid w:val="00695353"/>
    <w:rsid w:val="0069535F"/>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588"/>
    <w:rsid w:val="006A1960"/>
    <w:rsid w:val="006A1F50"/>
    <w:rsid w:val="006A2474"/>
    <w:rsid w:val="006A2481"/>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872"/>
    <w:rsid w:val="006A68C3"/>
    <w:rsid w:val="006A6C39"/>
    <w:rsid w:val="006A6F65"/>
    <w:rsid w:val="006A7200"/>
    <w:rsid w:val="006A7294"/>
    <w:rsid w:val="006A748E"/>
    <w:rsid w:val="006B01A6"/>
    <w:rsid w:val="006B0617"/>
    <w:rsid w:val="006B0B3B"/>
    <w:rsid w:val="006B0BF2"/>
    <w:rsid w:val="006B0CD1"/>
    <w:rsid w:val="006B16C0"/>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EA"/>
    <w:rsid w:val="006B4F84"/>
    <w:rsid w:val="006B4F86"/>
    <w:rsid w:val="006B5204"/>
    <w:rsid w:val="006B55FF"/>
    <w:rsid w:val="006B59DF"/>
    <w:rsid w:val="006B5A0B"/>
    <w:rsid w:val="006B6005"/>
    <w:rsid w:val="006B63BA"/>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AB2"/>
    <w:rsid w:val="006C6E95"/>
    <w:rsid w:val="006C784F"/>
    <w:rsid w:val="006C7FBD"/>
    <w:rsid w:val="006D023D"/>
    <w:rsid w:val="006D0446"/>
    <w:rsid w:val="006D04F3"/>
    <w:rsid w:val="006D098D"/>
    <w:rsid w:val="006D14A2"/>
    <w:rsid w:val="006D15B6"/>
    <w:rsid w:val="006D1672"/>
    <w:rsid w:val="006D27C6"/>
    <w:rsid w:val="006D2F22"/>
    <w:rsid w:val="006D309C"/>
    <w:rsid w:val="006D342B"/>
    <w:rsid w:val="006D3564"/>
    <w:rsid w:val="006D35CC"/>
    <w:rsid w:val="006D37FA"/>
    <w:rsid w:val="006D44FF"/>
    <w:rsid w:val="006D4EB3"/>
    <w:rsid w:val="006D4EC6"/>
    <w:rsid w:val="006D533D"/>
    <w:rsid w:val="006D5495"/>
    <w:rsid w:val="006D5B5E"/>
    <w:rsid w:val="006D64C6"/>
    <w:rsid w:val="006D691F"/>
    <w:rsid w:val="006D6B00"/>
    <w:rsid w:val="006D6F80"/>
    <w:rsid w:val="006D74D8"/>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335"/>
    <w:rsid w:val="006E74DE"/>
    <w:rsid w:val="006E77CF"/>
    <w:rsid w:val="006E7A7F"/>
    <w:rsid w:val="006E7CBE"/>
    <w:rsid w:val="006F01BF"/>
    <w:rsid w:val="006F0825"/>
    <w:rsid w:val="006F083F"/>
    <w:rsid w:val="006F0A96"/>
    <w:rsid w:val="006F0B78"/>
    <w:rsid w:val="006F10A0"/>
    <w:rsid w:val="006F13C2"/>
    <w:rsid w:val="006F181D"/>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3E8D"/>
    <w:rsid w:val="006F40F9"/>
    <w:rsid w:val="006F4890"/>
    <w:rsid w:val="006F4926"/>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13A3"/>
    <w:rsid w:val="007118D3"/>
    <w:rsid w:val="00711E63"/>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32CE"/>
    <w:rsid w:val="007236F8"/>
    <w:rsid w:val="00723A33"/>
    <w:rsid w:val="00723BB8"/>
    <w:rsid w:val="00723E32"/>
    <w:rsid w:val="00723FCF"/>
    <w:rsid w:val="0072429E"/>
    <w:rsid w:val="007242B7"/>
    <w:rsid w:val="0072443B"/>
    <w:rsid w:val="007247E5"/>
    <w:rsid w:val="00724D10"/>
    <w:rsid w:val="00724D3C"/>
    <w:rsid w:val="00725158"/>
    <w:rsid w:val="0072530E"/>
    <w:rsid w:val="00725500"/>
    <w:rsid w:val="0072554A"/>
    <w:rsid w:val="007258B2"/>
    <w:rsid w:val="00725CBA"/>
    <w:rsid w:val="00725F5F"/>
    <w:rsid w:val="00726264"/>
    <w:rsid w:val="007263FD"/>
    <w:rsid w:val="00726450"/>
    <w:rsid w:val="007267DA"/>
    <w:rsid w:val="0072696C"/>
    <w:rsid w:val="00727740"/>
    <w:rsid w:val="007278DC"/>
    <w:rsid w:val="00727A9A"/>
    <w:rsid w:val="00727B38"/>
    <w:rsid w:val="00727B64"/>
    <w:rsid w:val="007300CD"/>
    <w:rsid w:val="007303A2"/>
    <w:rsid w:val="007305EF"/>
    <w:rsid w:val="007308BF"/>
    <w:rsid w:val="00730FD0"/>
    <w:rsid w:val="007310FD"/>
    <w:rsid w:val="00731368"/>
    <w:rsid w:val="00731517"/>
    <w:rsid w:val="0073196E"/>
    <w:rsid w:val="00731E7F"/>
    <w:rsid w:val="00732271"/>
    <w:rsid w:val="00732C20"/>
    <w:rsid w:val="00732EB3"/>
    <w:rsid w:val="007333F6"/>
    <w:rsid w:val="00733681"/>
    <w:rsid w:val="007342F0"/>
    <w:rsid w:val="00734395"/>
    <w:rsid w:val="00734AC1"/>
    <w:rsid w:val="007350B5"/>
    <w:rsid w:val="007354D3"/>
    <w:rsid w:val="00735799"/>
    <w:rsid w:val="0073592D"/>
    <w:rsid w:val="00735CAB"/>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2F8"/>
    <w:rsid w:val="0074385D"/>
    <w:rsid w:val="00743B35"/>
    <w:rsid w:val="00743B45"/>
    <w:rsid w:val="00743BB5"/>
    <w:rsid w:val="00743FC3"/>
    <w:rsid w:val="00743FEB"/>
    <w:rsid w:val="0074407E"/>
    <w:rsid w:val="0074414E"/>
    <w:rsid w:val="00744CB5"/>
    <w:rsid w:val="00744DAB"/>
    <w:rsid w:val="00745007"/>
    <w:rsid w:val="00745144"/>
    <w:rsid w:val="0074543B"/>
    <w:rsid w:val="007458E3"/>
    <w:rsid w:val="00745EA4"/>
    <w:rsid w:val="00745FF7"/>
    <w:rsid w:val="00747284"/>
    <w:rsid w:val="007478FE"/>
    <w:rsid w:val="00747BBE"/>
    <w:rsid w:val="00747EA3"/>
    <w:rsid w:val="00750087"/>
    <w:rsid w:val="00750380"/>
    <w:rsid w:val="0075042D"/>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4E7"/>
    <w:rsid w:val="0076152A"/>
    <w:rsid w:val="007618A5"/>
    <w:rsid w:val="00761B31"/>
    <w:rsid w:val="00761D12"/>
    <w:rsid w:val="00761E16"/>
    <w:rsid w:val="0076212D"/>
    <w:rsid w:val="00762194"/>
    <w:rsid w:val="007623F3"/>
    <w:rsid w:val="00762837"/>
    <w:rsid w:val="00762984"/>
    <w:rsid w:val="007629D6"/>
    <w:rsid w:val="00762B5B"/>
    <w:rsid w:val="00762B78"/>
    <w:rsid w:val="0076341E"/>
    <w:rsid w:val="00763507"/>
    <w:rsid w:val="00763FF8"/>
    <w:rsid w:val="0076442F"/>
    <w:rsid w:val="00764B4F"/>
    <w:rsid w:val="00764EC0"/>
    <w:rsid w:val="00765000"/>
    <w:rsid w:val="007650E0"/>
    <w:rsid w:val="00765712"/>
    <w:rsid w:val="00765B7B"/>
    <w:rsid w:val="00765B9D"/>
    <w:rsid w:val="00765C1C"/>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1554"/>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2AD"/>
    <w:rsid w:val="0078391B"/>
    <w:rsid w:val="00783983"/>
    <w:rsid w:val="00783A2C"/>
    <w:rsid w:val="00783CFE"/>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6FFF"/>
    <w:rsid w:val="00787133"/>
    <w:rsid w:val="00787939"/>
    <w:rsid w:val="00787EC9"/>
    <w:rsid w:val="007900F5"/>
    <w:rsid w:val="0079021B"/>
    <w:rsid w:val="007902F9"/>
    <w:rsid w:val="00790C82"/>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38F"/>
    <w:rsid w:val="00795483"/>
    <w:rsid w:val="007957BC"/>
    <w:rsid w:val="007957E6"/>
    <w:rsid w:val="007959E2"/>
    <w:rsid w:val="00795BF0"/>
    <w:rsid w:val="00795ECA"/>
    <w:rsid w:val="007964F1"/>
    <w:rsid w:val="00796659"/>
    <w:rsid w:val="00796998"/>
    <w:rsid w:val="00796DEC"/>
    <w:rsid w:val="007971F6"/>
    <w:rsid w:val="00797857"/>
    <w:rsid w:val="007979F0"/>
    <w:rsid w:val="007A001E"/>
    <w:rsid w:val="007A008C"/>
    <w:rsid w:val="007A0428"/>
    <w:rsid w:val="007A083E"/>
    <w:rsid w:val="007A097A"/>
    <w:rsid w:val="007A0BE6"/>
    <w:rsid w:val="007A1089"/>
    <w:rsid w:val="007A152F"/>
    <w:rsid w:val="007A1552"/>
    <w:rsid w:val="007A1708"/>
    <w:rsid w:val="007A1A02"/>
    <w:rsid w:val="007A27CF"/>
    <w:rsid w:val="007A3403"/>
    <w:rsid w:val="007A35CF"/>
    <w:rsid w:val="007A36F1"/>
    <w:rsid w:val="007A3A08"/>
    <w:rsid w:val="007A3D64"/>
    <w:rsid w:val="007A43E2"/>
    <w:rsid w:val="007A476E"/>
    <w:rsid w:val="007A48E8"/>
    <w:rsid w:val="007A4C68"/>
    <w:rsid w:val="007A4E7A"/>
    <w:rsid w:val="007A5624"/>
    <w:rsid w:val="007A570F"/>
    <w:rsid w:val="007A5B3B"/>
    <w:rsid w:val="007A5D39"/>
    <w:rsid w:val="007A639C"/>
    <w:rsid w:val="007A6A08"/>
    <w:rsid w:val="007A6D92"/>
    <w:rsid w:val="007A7725"/>
    <w:rsid w:val="007A7CC9"/>
    <w:rsid w:val="007B0197"/>
    <w:rsid w:val="007B023B"/>
    <w:rsid w:val="007B10A5"/>
    <w:rsid w:val="007B171B"/>
    <w:rsid w:val="007B1B27"/>
    <w:rsid w:val="007B1EFB"/>
    <w:rsid w:val="007B236B"/>
    <w:rsid w:val="007B24F0"/>
    <w:rsid w:val="007B24F2"/>
    <w:rsid w:val="007B25CA"/>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7BF"/>
    <w:rsid w:val="007B784A"/>
    <w:rsid w:val="007B7EFC"/>
    <w:rsid w:val="007C01D1"/>
    <w:rsid w:val="007C0471"/>
    <w:rsid w:val="007C0935"/>
    <w:rsid w:val="007C1037"/>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4AB"/>
    <w:rsid w:val="007C38D8"/>
    <w:rsid w:val="007C3922"/>
    <w:rsid w:val="007C3976"/>
    <w:rsid w:val="007C3EFB"/>
    <w:rsid w:val="007C422A"/>
    <w:rsid w:val="007C4571"/>
    <w:rsid w:val="007C4B79"/>
    <w:rsid w:val="007C4BC8"/>
    <w:rsid w:val="007C4D61"/>
    <w:rsid w:val="007C4E29"/>
    <w:rsid w:val="007C4FE5"/>
    <w:rsid w:val="007C564E"/>
    <w:rsid w:val="007C57BE"/>
    <w:rsid w:val="007C58BA"/>
    <w:rsid w:val="007C59AA"/>
    <w:rsid w:val="007C5DB2"/>
    <w:rsid w:val="007C5F20"/>
    <w:rsid w:val="007C6000"/>
    <w:rsid w:val="007C62DB"/>
    <w:rsid w:val="007C64AB"/>
    <w:rsid w:val="007C674D"/>
    <w:rsid w:val="007C67C0"/>
    <w:rsid w:val="007C6BD2"/>
    <w:rsid w:val="007C6E8D"/>
    <w:rsid w:val="007C704F"/>
    <w:rsid w:val="007C72E4"/>
    <w:rsid w:val="007C75B5"/>
    <w:rsid w:val="007C7EDA"/>
    <w:rsid w:val="007C7F57"/>
    <w:rsid w:val="007C7F90"/>
    <w:rsid w:val="007D0A47"/>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4CD"/>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0CC8"/>
    <w:rsid w:val="007F1422"/>
    <w:rsid w:val="007F1452"/>
    <w:rsid w:val="007F1D66"/>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8A"/>
    <w:rsid w:val="0080701E"/>
    <w:rsid w:val="0080720A"/>
    <w:rsid w:val="008074E3"/>
    <w:rsid w:val="00807E96"/>
    <w:rsid w:val="00810180"/>
    <w:rsid w:val="0081121E"/>
    <w:rsid w:val="00811454"/>
    <w:rsid w:val="00811469"/>
    <w:rsid w:val="008117E3"/>
    <w:rsid w:val="008119B5"/>
    <w:rsid w:val="00811F40"/>
    <w:rsid w:val="008120E4"/>
    <w:rsid w:val="008125D3"/>
    <w:rsid w:val="00812C75"/>
    <w:rsid w:val="00813063"/>
    <w:rsid w:val="008131C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CF0"/>
    <w:rsid w:val="00823E8A"/>
    <w:rsid w:val="008243E1"/>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8F8"/>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F82"/>
    <w:rsid w:val="008470B5"/>
    <w:rsid w:val="0084777B"/>
    <w:rsid w:val="0084784B"/>
    <w:rsid w:val="00847D21"/>
    <w:rsid w:val="00850111"/>
    <w:rsid w:val="008502B0"/>
    <w:rsid w:val="00850C81"/>
    <w:rsid w:val="00850E8F"/>
    <w:rsid w:val="00851063"/>
    <w:rsid w:val="008512AC"/>
    <w:rsid w:val="008512D6"/>
    <w:rsid w:val="008517AD"/>
    <w:rsid w:val="00852256"/>
    <w:rsid w:val="00852407"/>
    <w:rsid w:val="00852CAD"/>
    <w:rsid w:val="00852D2B"/>
    <w:rsid w:val="008532C4"/>
    <w:rsid w:val="00853797"/>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60019"/>
    <w:rsid w:val="0086005E"/>
    <w:rsid w:val="00860351"/>
    <w:rsid w:val="00860697"/>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AE8"/>
    <w:rsid w:val="00864D01"/>
    <w:rsid w:val="00864E7B"/>
    <w:rsid w:val="00864EF4"/>
    <w:rsid w:val="00864F0D"/>
    <w:rsid w:val="008650B1"/>
    <w:rsid w:val="008652BC"/>
    <w:rsid w:val="00865608"/>
    <w:rsid w:val="008656BE"/>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46E"/>
    <w:rsid w:val="00877B7E"/>
    <w:rsid w:val="00877C1A"/>
    <w:rsid w:val="00877C1E"/>
    <w:rsid w:val="00877D71"/>
    <w:rsid w:val="00877E09"/>
    <w:rsid w:val="00880127"/>
    <w:rsid w:val="008810B4"/>
    <w:rsid w:val="008810C5"/>
    <w:rsid w:val="00881388"/>
    <w:rsid w:val="008815BB"/>
    <w:rsid w:val="008820D4"/>
    <w:rsid w:val="00882168"/>
    <w:rsid w:val="00882270"/>
    <w:rsid w:val="00882735"/>
    <w:rsid w:val="00882E05"/>
    <w:rsid w:val="00882F6E"/>
    <w:rsid w:val="00883243"/>
    <w:rsid w:val="0088329D"/>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D75"/>
    <w:rsid w:val="00885E44"/>
    <w:rsid w:val="0088636C"/>
    <w:rsid w:val="008864C4"/>
    <w:rsid w:val="00886541"/>
    <w:rsid w:val="0088663B"/>
    <w:rsid w:val="00887266"/>
    <w:rsid w:val="00887A32"/>
    <w:rsid w:val="00887FD0"/>
    <w:rsid w:val="0089023A"/>
    <w:rsid w:val="008902B6"/>
    <w:rsid w:val="00890401"/>
    <w:rsid w:val="008908B7"/>
    <w:rsid w:val="00890BD1"/>
    <w:rsid w:val="00890D40"/>
    <w:rsid w:val="00890D93"/>
    <w:rsid w:val="00890F5F"/>
    <w:rsid w:val="00890F92"/>
    <w:rsid w:val="00891211"/>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2A9"/>
    <w:rsid w:val="008A54C2"/>
    <w:rsid w:val="008A5732"/>
    <w:rsid w:val="008A57EE"/>
    <w:rsid w:val="008A5D29"/>
    <w:rsid w:val="008A5ECC"/>
    <w:rsid w:val="008A610A"/>
    <w:rsid w:val="008A66A8"/>
    <w:rsid w:val="008A693B"/>
    <w:rsid w:val="008A696E"/>
    <w:rsid w:val="008A69F3"/>
    <w:rsid w:val="008A725F"/>
    <w:rsid w:val="008A74DD"/>
    <w:rsid w:val="008A774F"/>
    <w:rsid w:val="008A7929"/>
    <w:rsid w:val="008A7CFE"/>
    <w:rsid w:val="008B0151"/>
    <w:rsid w:val="008B0F0C"/>
    <w:rsid w:val="008B11D7"/>
    <w:rsid w:val="008B12A7"/>
    <w:rsid w:val="008B1C3B"/>
    <w:rsid w:val="008B1DF1"/>
    <w:rsid w:val="008B22E0"/>
    <w:rsid w:val="008B290F"/>
    <w:rsid w:val="008B2D0B"/>
    <w:rsid w:val="008B2FB8"/>
    <w:rsid w:val="008B32BE"/>
    <w:rsid w:val="008B365C"/>
    <w:rsid w:val="008B3C53"/>
    <w:rsid w:val="008B3D40"/>
    <w:rsid w:val="008B410B"/>
    <w:rsid w:val="008B4E82"/>
    <w:rsid w:val="008B5D71"/>
    <w:rsid w:val="008B6145"/>
    <w:rsid w:val="008B615F"/>
    <w:rsid w:val="008B6238"/>
    <w:rsid w:val="008B648D"/>
    <w:rsid w:val="008B650B"/>
    <w:rsid w:val="008B65C1"/>
    <w:rsid w:val="008B6BD4"/>
    <w:rsid w:val="008B797B"/>
    <w:rsid w:val="008B7B96"/>
    <w:rsid w:val="008C011C"/>
    <w:rsid w:val="008C01F8"/>
    <w:rsid w:val="008C113E"/>
    <w:rsid w:val="008C1276"/>
    <w:rsid w:val="008C129A"/>
    <w:rsid w:val="008C12D1"/>
    <w:rsid w:val="008C1E2E"/>
    <w:rsid w:val="008C1EDB"/>
    <w:rsid w:val="008C1F6B"/>
    <w:rsid w:val="008C2844"/>
    <w:rsid w:val="008C29D3"/>
    <w:rsid w:val="008C2D07"/>
    <w:rsid w:val="008C2D4E"/>
    <w:rsid w:val="008C2EBB"/>
    <w:rsid w:val="008C37B6"/>
    <w:rsid w:val="008C4035"/>
    <w:rsid w:val="008C40EB"/>
    <w:rsid w:val="008C474A"/>
    <w:rsid w:val="008C4D8B"/>
    <w:rsid w:val="008C501D"/>
    <w:rsid w:val="008C58FF"/>
    <w:rsid w:val="008C5EC5"/>
    <w:rsid w:val="008C60BB"/>
    <w:rsid w:val="008C60C6"/>
    <w:rsid w:val="008C6238"/>
    <w:rsid w:val="008C62AD"/>
    <w:rsid w:val="008C63F7"/>
    <w:rsid w:val="008C6834"/>
    <w:rsid w:val="008C6D57"/>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456"/>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C01"/>
    <w:rsid w:val="00914F2E"/>
    <w:rsid w:val="00914FF3"/>
    <w:rsid w:val="009151E1"/>
    <w:rsid w:val="0091534D"/>
    <w:rsid w:val="0091564F"/>
    <w:rsid w:val="009157CD"/>
    <w:rsid w:val="00915B7F"/>
    <w:rsid w:val="00915C53"/>
    <w:rsid w:val="0091634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0D"/>
    <w:rsid w:val="0092281F"/>
    <w:rsid w:val="00922D22"/>
    <w:rsid w:val="00922E2A"/>
    <w:rsid w:val="009239A1"/>
    <w:rsid w:val="009239FE"/>
    <w:rsid w:val="00923A39"/>
    <w:rsid w:val="00923EB7"/>
    <w:rsid w:val="00924E1B"/>
    <w:rsid w:val="009254D0"/>
    <w:rsid w:val="00925756"/>
    <w:rsid w:val="00926211"/>
    <w:rsid w:val="009263E1"/>
    <w:rsid w:val="0092690F"/>
    <w:rsid w:val="00926D1C"/>
    <w:rsid w:val="00927564"/>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0E2C"/>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AF2"/>
    <w:rsid w:val="00953CF1"/>
    <w:rsid w:val="00954042"/>
    <w:rsid w:val="0095444B"/>
    <w:rsid w:val="00954609"/>
    <w:rsid w:val="009547DB"/>
    <w:rsid w:val="009549FA"/>
    <w:rsid w:val="00954AAC"/>
    <w:rsid w:val="00954E40"/>
    <w:rsid w:val="00954E5F"/>
    <w:rsid w:val="00955181"/>
    <w:rsid w:val="0095531A"/>
    <w:rsid w:val="00955CD5"/>
    <w:rsid w:val="00955F83"/>
    <w:rsid w:val="0095619F"/>
    <w:rsid w:val="00956256"/>
    <w:rsid w:val="00956431"/>
    <w:rsid w:val="0095644C"/>
    <w:rsid w:val="009569F3"/>
    <w:rsid w:val="00957063"/>
    <w:rsid w:val="009570C1"/>
    <w:rsid w:val="00957981"/>
    <w:rsid w:val="00957DA4"/>
    <w:rsid w:val="00957EED"/>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80E"/>
    <w:rsid w:val="009654F7"/>
    <w:rsid w:val="009656B2"/>
    <w:rsid w:val="00965ABB"/>
    <w:rsid w:val="00965CB2"/>
    <w:rsid w:val="00965D4C"/>
    <w:rsid w:val="00965D5C"/>
    <w:rsid w:val="00966020"/>
    <w:rsid w:val="0096602E"/>
    <w:rsid w:val="00966242"/>
    <w:rsid w:val="009662F6"/>
    <w:rsid w:val="00966607"/>
    <w:rsid w:val="009669A1"/>
    <w:rsid w:val="00966B40"/>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4C3E"/>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2"/>
    <w:rsid w:val="009850D4"/>
    <w:rsid w:val="00985281"/>
    <w:rsid w:val="00985317"/>
    <w:rsid w:val="009858EB"/>
    <w:rsid w:val="00985CE8"/>
    <w:rsid w:val="00985E9A"/>
    <w:rsid w:val="00985ED4"/>
    <w:rsid w:val="00986055"/>
    <w:rsid w:val="009860DD"/>
    <w:rsid w:val="00986333"/>
    <w:rsid w:val="009868CE"/>
    <w:rsid w:val="0098697E"/>
    <w:rsid w:val="00986E1B"/>
    <w:rsid w:val="00986F70"/>
    <w:rsid w:val="00987053"/>
    <w:rsid w:val="00987078"/>
    <w:rsid w:val="00987079"/>
    <w:rsid w:val="009875A8"/>
    <w:rsid w:val="009875CF"/>
    <w:rsid w:val="009875E4"/>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6CE"/>
    <w:rsid w:val="00997BD0"/>
    <w:rsid w:val="009A00C5"/>
    <w:rsid w:val="009A00D4"/>
    <w:rsid w:val="009A01DC"/>
    <w:rsid w:val="009A05A3"/>
    <w:rsid w:val="009A0A41"/>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E1"/>
    <w:rsid w:val="009A6146"/>
    <w:rsid w:val="009A6187"/>
    <w:rsid w:val="009A631B"/>
    <w:rsid w:val="009A64CB"/>
    <w:rsid w:val="009A6BBB"/>
    <w:rsid w:val="009A6E42"/>
    <w:rsid w:val="009A706C"/>
    <w:rsid w:val="009A7648"/>
    <w:rsid w:val="009A7D41"/>
    <w:rsid w:val="009A7E92"/>
    <w:rsid w:val="009B028C"/>
    <w:rsid w:val="009B04CD"/>
    <w:rsid w:val="009B04E2"/>
    <w:rsid w:val="009B0723"/>
    <w:rsid w:val="009B0E81"/>
    <w:rsid w:val="009B1606"/>
    <w:rsid w:val="009B16A7"/>
    <w:rsid w:val="009B1956"/>
    <w:rsid w:val="009B1BD4"/>
    <w:rsid w:val="009B1C55"/>
    <w:rsid w:val="009B1D99"/>
    <w:rsid w:val="009B1E05"/>
    <w:rsid w:val="009B1F21"/>
    <w:rsid w:val="009B2562"/>
    <w:rsid w:val="009B2877"/>
    <w:rsid w:val="009B2A3A"/>
    <w:rsid w:val="009B2B95"/>
    <w:rsid w:val="009B2D61"/>
    <w:rsid w:val="009B3E91"/>
    <w:rsid w:val="009B4482"/>
    <w:rsid w:val="009B44AD"/>
    <w:rsid w:val="009B46D0"/>
    <w:rsid w:val="009B4791"/>
    <w:rsid w:val="009B49BF"/>
    <w:rsid w:val="009B4C3C"/>
    <w:rsid w:val="009B511E"/>
    <w:rsid w:val="009B51D4"/>
    <w:rsid w:val="009B5219"/>
    <w:rsid w:val="009B5AE5"/>
    <w:rsid w:val="009B5C66"/>
    <w:rsid w:val="009B5DF2"/>
    <w:rsid w:val="009B62AE"/>
    <w:rsid w:val="009B632B"/>
    <w:rsid w:val="009B6818"/>
    <w:rsid w:val="009B6D53"/>
    <w:rsid w:val="009B71E3"/>
    <w:rsid w:val="009B76B5"/>
    <w:rsid w:val="009B76FC"/>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4B5E"/>
    <w:rsid w:val="009C4B84"/>
    <w:rsid w:val="009C4CB5"/>
    <w:rsid w:val="009C557F"/>
    <w:rsid w:val="009C5584"/>
    <w:rsid w:val="009C5D5B"/>
    <w:rsid w:val="009C5E8E"/>
    <w:rsid w:val="009C64B5"/>
    <w:rsid w:val="009C66E1"/>
    <w:rsid w:val="009C70CC"/>
    <w:rsid w:val="009C72E0"/>
    <w:rsid w:val="009C738B"/>
    <w:rsid w:val="009C7561"/>
    <w:rsid w:val="009C76EE"/>
    <w:rsid w:val="009C79CA"/>
    <w:rsid w:val="009C79FA"/>
    <w:rsid w:val="009C7A7E"/>
    <w:rsid w:val="009D0540"/>
    <w:rsid w:val="009D0A0E"/>
    <w:rsid w:val="009D0FB4"/>
    <w:rsid w:val="009D1285"/>
    <w:rsid w:val="009D1A9C"/>
    <w:rsid w:val="009D1BE5"/>
    <w:rsid w:val="009D1E8B"/>
    <w:rsid w:val="009D208E"/>
    <w:rsid w:val="009D2BF4"/>
    <w:rsid w:val="009D33D5"/>
    <w:rsid w:val="009D36B1"/>
    <w:rsid w:val="009D3997"/>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967"/>
    <w:rsid w:val="009E0BB0"/>
    <w:rsid w:val="009E0F9C"/>
    <w:rsid w:val="009E0FF4"/>
    <w:rsid w:val="009E13CD"/>
    <w:rsid w:val="009E144B"/>
    <w:rsid w:val="009E14ED"/>
    <w:rsid w:val="009E1534"/>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B03"/>
    <w:rsid w:val="009E6E08"/>
    <w:rsid w:val="009E73D0"/>
    <w:rsid w:val="009E7476"/>
    <w:rsid w:val="009E762B"/>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5F"/>
    <w:rsid w:val="009F4FA8"/>
    <w:rsid w:val="009F5114"/>
    <w:rsid w:val="009F5189"/>
    <w:rsid w:val="009F57FC"/>
    <w:rsid w:val="009F59A2"/>
    <w:rsid w:val="009F5A64"/>
    <w:rsid w:val="009F5A87"/>
    <w:rsid w:val="009F5C33"/>
    <w:rsid w:val="009F5C7D"/>
    <w:rsid w:val="009F6045"/>
    <w:rsid w:val="009F609C"/>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1BF0"/>
    <w:rsid w:val="00A028B1"/>
    <w:rsid w:val="00A0290E"/>
    <w:rsid w:val="00A02FAD"/>
    <w:rsid w:val="00A0309B"/>
    <w:rsid w:val="00A0350F"/>
    <w:rsid w:val="00A03544"/>
    <w:rsid w:val="00A03B7D"/>
    <w:rsid w:val="00A03C3B"/>
    <w:rsid w:val="00A03E62"/>
    <w:rsid w:val="00A0407D"/>
    <w:rsid w:val="00A04F32"/>
    <w:rsid w:val="00A053A8"/>
    <w:rsid w:val="00A0580B"/>
    <w:rsid w:val="00A0667A"/>
    <w:rsid w:val="00A06F40"/>
    <w:rsid w:val="00A073BF"/>
    <w:rsid w:val="00A074BB"/>
    <w:rsid w:val="00A078D6"/>
    <w:rsid w:val="00A07A71"/>
    <w:rsid w:val="00A07D6E"/>
    <w:rsid w:val="00A100A2"/>
    <w:rsid w:val="00A10366"/>
    <w:rsid w:val="00A1085A"/>
    <w:rsid w:val="00A10A3B"/>
    <w:rsid w:val="00A10D0F"/>
    <w:rsid w:val="00A11171"/>
    <w:rsid w:val="00A11172"/>
    <w:rsid w:val="00A11217"/>
    <w:rsid w:val="00A1144A"/>
    <w:rsid w:val="00A11CDE"/>
    <w:rsid w:val="00A11F73"/>
    <w:rsid w:val="00A1206F"/>
    <w:rsid w:val="00A1291A"/>
    <w:rsid w:val="00A12AE5"/>
    <w:rsid w:val="00A12B3E"/>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A64"/>
    <w:rsid w:val="00A25A80"/>
    <w:rsid w:val="00A26181"/>
    <w:rsid w:val="00A261F2"/>
    <w:rsid w:val="00A26321"/>
    <w:rsid w:val="00A26627"/>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A88"/>
    <w:rsid w:val="00A421AD"/>
    <w:rsid w:val="00A42257"/>
    <w:rsid w:val="00A42755"/>
    <w:rsid w:val="00A42CFC"/>
    <w:rsid w:val="00A42F67"/>
    <w:rsid w:val="00A43503"/>
    <w:rsid w:val="00A43508"/>
    <w:rsid w:val="00A43B04"/>
    <w:rsid w:val="00A440C0"/>
    <w:rsid w:val="00A4419A"/>
    <w:rsid w:val="00A4445C"/>
    <w:rsid w:val="00A44736"/>
    <w:rsid w:val="00A44C60"/>
    <w:rsid w:val="00A44F8E"/>
    <w:rsid w:val="00A454D1"/>
    <w:rsid w:val="00A45A80"/>
    <w:rsid w:val="00A45C7A"/>
    <w:rsid w:val="00A45ECD"/>
    <w:rsid w:val="00A4640D"/>
    <w:rsid w:val="00A4665F"/>
    <w:rsid w:val="00A468A8"/>
    <w:rsid w:val="00A46943"/>
    <w:rsid w:val="00A472C8"/>
    <w:rsid w:val="00A47665"/>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8AF"/>
    <w:rsid w:val="00A52C2A"/>
    <w:rsid w:val="00A52DC1"/>
    <w:rsid w:val="00A52FD0"/>
    <w:rsid w:val="00A530C8"/>
    <w:rsid w:val="00A531C7"/>
    <w:rsid w:val="00A53C6E"/>
    <w:rsid w:val="00A53D2E"/>
    <w:rsid w:val="00A5424D"/>
    <w:rsid w:val="00A54312"/>
    <w:rsid w:val="00A54559"/>
    <w:rsid w:val="00A547A1"/>
    <w:rsid w:val="00A54B94"/>
    <w:rsid w:val="00A54DE2"/>
    <w:rsid w:val="00A550EA"/>
    <w:rsid w:val="00A55347"/>
    <w:rsid w:val="00A553A6"/>
    <w:rsid w:val="00A554FE"/>
    <w:rsid w:val="00A55525"/>
    <w:rsid w:val="00A560CE"/>
    <w:rsid w:val="00A563AB"/>
    <w:rsid w:val="00A5691A"/>
    <w:rsid w:val="00A56B56"/>
    <w:rsid w:val="00A5738F"/>
    <w:rsid w:val="00A57686"/>
    <w:rsid w:val="00A5783D"/>
    <w:rsid w:val="00A5797A"/>
    <w:rsid w:val="00A57AD8"/>
    <w:rsid w:val="00A57D0E"/>
    <w:rsid w:val="00A57F4D"/>
    <w:rsid w:val="00A6037C"/>
    <w:rsid w:val="00A60847"/>
    <w:rsid w:val="00A60CF4"/>
    <w:rsid w:val="00A60DA0"/>
    <w:rsid w:val="00A60E85"/>
    <w:rsid w:val="00A61DBD"/>
    <w:rsid w:val="00A62304"/>
    <w:rsid w:val="00A627BB"/>
    <w:rsid w:val="00A628B8"/>
    <w:rsid w:val="00A628D6"/>
    <w:rsid w:val="00A62AEC"/>
    <w:rsid w:val="00A62C38"/>
    <w:rsid w:val="00A63448"/>
    <w:rsid w:val="00A639FF"/>
    <w:rsid w:val="00A63B3B"/>
    <w:rsid w:val="00A63B3D"/>
    <w:rsid w:val="00A63F73"/>
    <w:rsid w:val="00A63F83"/>
    <w:rsid w:val="00A6413A"/>
    <w:rsid w:val="00A649A3"/>
    <w:rsid w:val="00A64F93"/>
    <w:rsid w:val="00A6540E"/>
    <w:rsid w:val="00A655A4"/>
    <w:rsid w:val="00A658B2"/>
    <w:rsid w:val="00A65CF0"/>
    <w:rsid w:val="00A65E88"/>
    <w:rsid w:val="00A65F5C"/>
    <w:rsid w:val="00A6601C"/>
    <w:rsid w:val="00A660FB"/>
    <w:rsid w:val="00A66250"/>
    <w:rsid w:val="00A66ABC"/>
    <w:rsid w:val="00A67639"/>
    <w:rsid w:val="00A676D6"/>
    <w:rsid w:val="00A677AF"/>
    <w:rsid w:val="00A6799B"/>
    <w:rsid w:val="00A67D0D"/>
    <w:rsid w:val="00A7011E"/>
    <w:rsid w:val="00A7049F"/>
    <w:rsid w:val="00A70A51"/>
    <w:rsid w:val="00A70BAD"/>
    <w:rsid w:val="00A714E0"/>
    <w:rsid w:val="00A714EB"/>
    <w:rsid w:val="00A719EF"/>
    <w:rsid w:val="00A71B86"/>
    <w:rsid w:val="00A71E80"/>
    <w:rsid w:val="00A71EFF"/>
    <w:rsid w:val="00A71FD4"/>
    <w:rsid w:val="00A72597"/>
    <w:rsid w:val="00A732A1"/>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80738"/>
    <w:rsid w:val="00A80AD3"/>
    <w:rsid w:val="00A80D20"/>
    <w:rsid w:val="00A80F33"/>
    <w:rsid w:val="00A812CB"/>
    <w:rsid w:val="00A8198A"/>
    <w:rsid w:val="00A81BF5"/>
    <w:rsid w:val="00A82020"/>
    <w:rsid w:val="00A820C6"/>
    <w:rsid w:val="00A82123"/>
    <w:rsid w:val="00A8216B"/>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59E"/>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EA"/>
    <w:rsid w:val="00A960A4"/>
    <w:rsid w:val="00A96B28"/>
    <w:rsid w:val="00A96D2E"/>
    <w:rsid w:val="00A9741E"/>
    <w:rsid w:val="00A97C7F"/>
    <w:rsid w:val="00A97F68"/>
    <w:rsid w:val="00A97FF5"/>
    <w:rsid w:val="00AA038D"/>
    <w:rsid w:val="00AA03EA"/>
    <w:rsid w:val="00AA0507"/>
    <w:rsid w:val="00AA0956"/>
    <w:rsid w:val="00AA0C27"/>
    <w:rsid w:val="00AA168A"/>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E7"/>
    <w:rsid w:val="00AA4653"/>
    <w:rsid w:val="00AA4DA1"/>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6CE"/>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5F5"/>
    <w:rsid w:val="00AC5620"/>
    <w:rsid w:val="00AC58AA"/>
    <w:rsid w:val="00AC58E0"/>
    <w:rsid w:val="00AC5A75"/>
    <w:rsid w:val="00AC5CEA"/>
    <w:rsid w:val="00AC5E70"/>
    <w:rsid w:val="00AC6239"/>
    <w:rsid w:val="00AC634F"/>
    <w:rsid w:val="00AC641F"/>
    <w:rsid w:val="00AC648D"/>
    <w:rsid w:val="00AC6C70"/>
    <w:rsid w:val="00AC71C7"/>
    <w:rsid w:val="00AC76DB"/>
    <w:rsid w:val="00AC77C2"/>
    <w:rsid w:val="00AC7D5B"/>
    <w:rsid w:val="00AD014E"/>
    <w:rsid w:val="00AD0167"/>
    <w:rsid w:val="00AD06ED"/>
    <w:rsid w:val="00AD0882"/>
    <w:rsid w:val="00AD0C0F"/>
    <w:rsid w:val="00AD0D95"/>
    <w:rsid w:val="00AD0FB4"/>
    <w:rsid w:val="00AD14D6"/>
    <w:rsid w:val="00AD186E"/>
    <w:rsid w:val="00AD1974"/>
    <w:rsid w:val="00AD19F5"/>
    <w:rsid w:val="00AD208F"/>
    <w:rsid w:val="00AD263F"/>
    <w:rsid w:val="00AD289F"/>
    <w:rsid w:val="00AD2962"/>
    <w:rsid w:val="00AD2F7B"/>
    <w:rsid w:val="00AD3320"/>
    <w:rsid w:val="00AD3A3A"/>
    <w:rsid w:val="00AD436C"/>
    <w:rsid w:val="00AD4CDE"/>
    <w:rsid w:val="00AD54B0"/>
    <w:rsid w:val="00AD5EC0"/>
    <w:rsid w:val="00AD642D"/>
    <w:rsid w:val="00AD6C5F"/>
    <w:rsid w:val="00AD75FE"/>
    <w:rsid w:val="00AD7C02"/>
    <w:rsid w:val="00AD7CCC"/>
    <w:rsid w:val="00AD7EE4"/>
    <w:rsid w:val="00AD7F3A"/>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321"/>
    <w:rsid w:val="00B056ED"/>
    <w:rsid w:val="00B0572F"/>
    <w:rsid w:val="00B058A6"/>
    <w:rsid w:val="00B05995"/>
    <w:rsid w:val="00B05BD8"/>
    <w:rsid w:val="00B06895"/>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8B6"/>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0AA"/>
    <w:rsid w:val="00B251CF"/>
    <w:rsid w:val="00B252E6"/>
    <w:rsid w:val="00B2565A"/>
    <w:rsid w:val="00B2649E"/>
    <w:rsid w:val="00B265B6"/>
    <w:rsid w:val="00B26A88"/>
    <w:rsid w:val="00B26C38"/>
    <w:rsid w:val="00B26DEB"/>
    <w:rsid w:val="00B26EA0"/>
    <w:rsid w:val="00B275DE"/>
    <w:rsid w:val="00B278C6"/>
    <w:rsid w:val="00B27F42"/>
    <w:rsid w:val="00B300C4"/>
    <w:rsid w:val="00B3018D"/>
    <w:rsid w:val="00B30351"/>
    <w:rsid w:val="00B305AA"/>
    <w:rsid w:val="00B30813"/>
    <w:rsid w:val="00B31187"/>
    <w:rsid w:val="00B313A6"/>
    <w:rsid w:val="00B3141F"/>
    <w:rsid w:val="00B315C2"/>
    <w:rsid w:val="00B31976"/>
    <w:rsid w:val="00B31B9C"/>
    <w:rsid w:val="00B31BB6"/>
    <w:rsid w:val="00B31BF5"/>
    <w:rsid w:val="00B31C52"/>
    <w:rsid w:val="00B327E4"/>
    <w:rsid w:val="00B32B55"/>
    <w:rsid w:val="00B32E49"/>
    <w:rsid w:val="00B3310A"/>
    <w:rsid w:val="00B3380C"/>
    <w:rsid w:val="00B33B1F"/>
    <w:rsid w:val="00B33E91"/>
    <w:rsid w:val="00B34151"/>
    <w:rsid w:val="00B3444E"/>
    <w:rsid w:val="00B346CE"/>
    <w:rsid w:val="00B34913"/>
    <w:rsid w:val="00B349F9"/>
    <w:rsid w:val="00B35718"/>
    <w:rsid w:val="00B3708C"/>
    <w:rsid w:val="00B3719C"/>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76"/>
    <w:rsid w:val="00B7266D"/>
    <w:rsid w:val="00B72723"/>
    <w:rsid w:val="00B7286B"/>
    <w:rsid w:val="00B72F3D"/>
    <w:rsid w:val="00B73178"/>
    <w:rsid w:val="00B73570"/>
    <w:rsid w:val="00B73A77"/>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53"/>
    <w:rsid w:val="00B805D7"/>
    <w:rsid w:val="00B80874"/>
    <w:rsid w:val="00B80A95"/>
    <w:rsid w:val="00B80F7D"/>
    <w:rsid w:val="00B81090"/>
    <w:rsid w:val="00B82197"/>
    <w:rsid w:val="00B821EF"/>
    <w:rsid w:val="00B82631"/>
    <w:rsid w:val="00B835CB"/>
    <w:rsid w:val="00B8381F"/>
    <w:rsid w:val="00B8385E"/>
    <w:rsid w:val="00B8387C"/>
    <w:rsid w:val="00B83A38"/>
    <w:rsid w:val="00B840ED"/>
    <w:rsid w:val="00B8413B"/>
    <w:rsid w:val="00B84231"/>
    <w:rsid w:val="00B844C8"/>
    <w:rsid w:val="00B84788"/>
    <w:rsid w:val="00B84A5B"/>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47F"/>
    <w:rsid w:val="00B9070F"/>
    <w:rsid w:val="00B90757"/>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119"/>
    <w:rsid w:val="00BA4365"/>
    <w:rsid w:val="00BA4436"/>
    <w:rsid w:val="00BA4D81"/>
    <w:rsid w:val="00BA4F2C"/>
    <w:rsid w:val="00BA50A1"/>
    <w:rsid w:val="00BA52B5"/>
    <w:rsid w:val="00BA536E"/>
    <w:rsid w:val="00BA5C6B"/>
    <w:rsid w:val="00BA60A6"/>
    <w:rsid w:val="00BA61A7"/>
    <w:rsid w:val="00BA637B"/>
    <w:rsid w:val="00BA6716"/>
    <w:rsid w:val="00BA688B"/>
    <w:rsid w:val="00BA6A0D"/>
    <w:rsid w:val="00BA6AA8"/>
    <w:rsid w:val="00BA6C09"/>
    <w:rsid w:val="00BA71FF"/>
    <w:rsid w:val="00BA72A7"/>
    <w:rsid w:val="00BA7584"/>
    <w:rsid w:val="00BA7603"/>
    <w:rsid w:val="00BA7766"/>
    <w:rsid w:val="00BB0171"/>
    <w:rsid w:val="00BB0F37"/>
    <w:rsid w:val="00BB12B1"/>
    <w:rsid w:val="00BB12D3"/>
    <w:rsid w:val="00BB14FC"/>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70B8"/>
    <w:rsid w:val="00BC713D"/>
    <w:rsid w:val="00BC7705"/>
    <w:rsid w:val="00BC781E"/>
    <w:rsid w:val="00BC79F0"/>
    <w:rsid w:val="00BC7DCA"/>
    <w:rsid w:val="00BD03D8"/>
    <w:rsid w:val="00BD041B"/>
    <w:rsid w:val="00BD0988"/>
    <w:rsid w:val="00BD0E9E"/>
    <w:rsid w:val="00BD0F0C"/>
    <w:rsid w:val="00BD173D"/>
    <w:rsid w:val="00BD1A47"/>
    <w:rsid w:val="00BD1DD3"/>
    <w:rsid w:val="00BD1EA1"/>
    <w:rsid w:val="00BD2068"/>
    <w:rsid w:val="00BD2646"/>
    <w:rsid w:val="00BD3159"/>
    <w:rsid w:val="00BD32A2"/>
    <w:rsid w:val="00BD34DF"/>
    <w:rsid w:val="00BD378A"/>
    <w:rsid w:val="00BD3933"/>
    <w:rsid w:val="00BD3B4B"/>
    <w:rsid w:val="00BD45C6"/>
    <w:rsid w:val="00BD4700"/>
    <w:rsid w:val="00BD4790"/>
    <w:rsid w:val="00BD4C43"/>
    <w:rsid w:val="00BD4CFA"/>
    <w:rsid w:val="00BD4DA8"/>
    <w:rsid w:val="00BD4DC6"/>
    <w:rsid w:val="00BD52C9"/>
    <w:rsid w:val="00BD5832"/>
    <w:rsid w:val="00BD58B5"/>
    <w:rsid w:val="00BD6120"/>
    <w:rsid w:val="00BD66F4"/>
    <w:rsid w:val="00BD69CB"/>
    <w:rsid w:val="00BD764E"/>
    <w:rsid w:val="00BD782D"/>
    <w:rsid w:val="00BE0D50"/>
    <w:rsid w:val="00BE0ED3"/>
    <w:rsid w:val="00BE0EFB"/>
    <w:rsid w:val="00BE12A4"/>
    <w:rsid w:val="00BE12D0"/>
    <w:rsid w:val="00BE1403"/>
    <w:rsid w:val="00BE1487"/>
    <w:rsid w:val="00BE1AF0"/>
    <w:rsid w:val="00BE1D99"/>
    <w:rsid w:val="00BE1E56"/>
    <w:rsid w:val="00BE2410"/>
    <w:rsid w:val="00BE24D7"/>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620"/>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13E"/>
    <w:rsid w:val="00BF22DE"/>
    <w:rsid w:val="00BF2A1C"/>
    <w:rsid w:val="00BF2B43"/>
    <w:rsid w:val="00BF2D0F"/>
    <w:rsid w:val="00BF2D40"/>
    <w:rsid w:val="00BF3059"/>
    <w:rsid w:val="00BF45EE"/>
    <w:rsid w:val="00BF45F3"/>
    <w:rsid w:val="00BF4B1C"/>
    <w:rsid w:val="00BF4F05"/>
    <w:rsid w:val="00BF4FC3"/>
    <w:rsid w:val="00BF5151"/>
    <w:rsid w:val="00BF542E"/>
    <w:rsid w:val="00BF594D"/>
    <w:rsid w:val="00BF5FEF"/>
    <w:rsid w:val="00BF6097"/>
    <w:rsid w:val="00BF6B0B"/>
    <w:rsid w:val="00BF6BB7"/>
    <w:rsid w:val="00BF76E4"/>
    <w:rsid w:val="00BF7AA9"/>
    <w:rsid w:val="00C00107"/>
    <w:rsid w:val="00C00234"/>
    <w:rsid w:val="00C005AD"/>
    <w:rsid w:val="00C00CEF"/>
    <w:rsid w:val="00C00EE8"/>
    <w:rsid w:val="00C01352"/>
    <w:rsid w:val="00C02026"/>
    <w:rsid w:val="00C02081"/>
    <w:rsid w:val="00C024DB"/>
    <w:rsid w:val="00C027A4"/>
    <w:rsid w:val="00C02822"/>
    <w:rsid w:val="00C0360B"/>
    <w:rsid w:val="00C03B76"/>
    <w:rsid w:val="00C0419E"/>
    <w:rsid w:val="00C04EE1"/>
    <w:rsid w:val="00C0612A"/>
    <w:rsid w:val="00C06416"/>
    <w:rsid w:val="00C06564"/>
    <w:rsid w:val="00C06A5C"/>
    <w:rsid w:val="00C0702A"/>
    <w:rsid w:val="00C075EB"/>
    <w:rsid w:val="00C07745"/>
    <w:rsid w:val="00C0797F"/>
    <w:rsid w:val="00C1031C"/>
    <w:rsid w:val="00C10C7F"/>
    <w:rsid w:val="00C10CB6"/>
    <w:rsid w:val="00C10E2A"/>
    <w:rsid w:val="00C11604"/>
    <w:rsid w:val="00C1161C"/>
    <w:rsid w:val="00C1170A"/>
    <w:rsid w:val="00C11CCF"/>
    <w:rsid w:val="00C124EE"/>
    <w:rsid w:val="00C12DB8"/>
    <w:rsid w:val="00C1313E"/>
    <w:rsid w:val="00C135F0"/>
    <w:rsid w:val="00C1389B"/>
    <w:rsid w:val="00C14086"/>
    <w:rsid w:val="00C14270"/>
    <w:rsid w:val="00C143B9"/>
    <w:rsid w:val="00C1444E"/>
    <w:rsid w:val="00C14B0D"/>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CE4"/>
    <w:rsid w:val="00C25E55"/>
    <w:rsid w:val="00C25EF6"/>
    <w:rsid w:val="00C25EFC"/>
    <w:rsid w:val="00C2613F"/>
    <w:rsid w:val="00C26217"/>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C4E"/>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079"/>
    <w:rsid w:val="00C8431F"/>
    <w:rsid w:val="00C847C9"/>
    <w:rsid w:val="00C84A72"/>
    <w:rsid w:val="00C84D0E"/>
    <w:rsid w:val="00C8543D"/>
    <w:rsid w:val="00C858D7"/>
    <w:rsid w:val="00C85C7C"/>
    <w:rsid w:val="00C86010"/>
    <w:rsid w:val="00C8607C"/>
    <w:rsid w:val="00C863DC"/>
    <w:rsid w:val="00C86623"/>
    <w:rsid w:val="00C868B5"/>
    <w:rsid w:val="00C87602"/>
    <w:rsid w:val="00C876A2"/>
    <w:rsid w:val="00C876B9"/>
    <w:rsid w:val="00C87A34"/>
    <w:rsid w:val="00C87E42"/>
    <w:rsid w:val="00C90169"/>
    <w:rsid w:val="00C9020C"/>
    <w:rsid w:val="00C91022"/>
    <w:rsid w:val="00C91AFE"/>
    <w:rsid w:val="00C92181"/>
    <w:rsid w:val="00C92508"/>
    <w:rsid w:val="00C926E2"/>
    <w:rsid w:val="00C92772"/>
    <w:rsid w:val="00C92D54"/>
    <w:rsid w:val="00C938C9"/>
    <w:rsid w:val="00C93CE3"/>
    <w:rsid w:val="00C952E5"/>
    <w:rsid w:val="00C959D8"/>
    <w:rsid w:val="00C95D3C"/>
    <w:rsid w:val="00C96A3D"/>
    <w:rsid w:val="00C96E7D"/>
    <w:rsid w:val="00C9702D"/>
    <w:rsid w:val="00C9707E"/>
    <w:rsid w:val="00C9781F"/>
    <w:rsid w:val="00C97B33"/>
    <w:rsid w:val="00C97C65"/>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04E"/>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049"/>
    <w:rsid w:val="00CE21D1"/>
    <w:rsid w:val="00CE2567"/>
    <w:rsid w:val="00CE26B3"/>
    <w:rsid w:val="00CE2CA4"/>
    <w:rsid w:val="00CE3180"/>
    <w:rsid w:val="00CE41CB"/>
    <w:rsid w:val="00CE44BA"/>
    <w:rsid w:val="00CE47E9"/>
    <w:rsid w:val="00CE4904"/>
    <w:rsid w:val="00CE4F13"/>
    <w:rsid w:val="00CE5102"/>
    <w:rsid w:val="00CE519D"/>
    <w:rsid w:val="00CE556F"/>
    <w:rsid w:val="00CE5A20"/>
    <w:rsid w:val="00CE5D71"/>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400"/>
    <w:rsid w:val="00CF14E6"/>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7489"/>
    <w:rsid w:val="00CF7B81"/>
    <w:rsid w:val="00CF7CE5"/>
    <w:rsid w:val="00CF7D49"/>
    <w:rsid w:val="00CF7E31"/>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700"/>
    <w:rsid w:val="00D0284E"/>
    <w:rsid w:val="00D02982"/>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6C51"/>
    <w:rsid w:val="00D07014"/>
    <w:rsid w:val="00D07640"/>
    <w:rsid w:val="00D076F5"/>
    <w:rsid w:val="00D0786F"/>
    <w:rsid w:val="00D07AA3"/>
    <w:rsid w:val="00D07B30"/>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33E"/>
    <w:rsid w:val="00D1495A"/>
    <w:rsid w:val="00D14CC6"/>
    <w:rsid w:val="00D15F88"/>
    <w:rsid w:val="00D161FC"/>
    <w:rsid w:val="00D162DE"/>
    <w:rsid w:val="00D16350"/>
    <w:rsid w:val="00D170E3"/>
    <w:rsid w:val="00D17A86"/>
    <w:rsid w:val="00D17E09"/>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F4"/>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14E"/>
    <w:rsid w:val="00D4235B"/>
    <w:rsid w:val="00D4297C"/>
    <w:rsid w:val="00D42FA3"/>
    <w:rsid w:val="00D43949"/>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7D"/>
    <w:rsid w:val="00D52D5B"/>
    <w:rsid w:val="00D52E0D"/>
    <w:rsid w:val="00D52ED8"/>
    <w:rsid w:val="00D53A14"/>
    <w:rsid w:val="00D53A9C"/>
    <w:rsid w:val="00D53DB6"/>
    <w:rsid w:val="00D53DC5"/>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21ED"/>
    <w:rsid w:val="00D63090"/>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A9B"/>
    <w:rsid w:val="00D66B42"/>
    <w:rsid w:val="00D6705C"/>
    <w:rsid w:val="00D67136"/>
    <w:rsid w:val="00D6723F"/>
    <w:rsid w:val="00D675D2"/>
    <w:rsid w:val="00D701A4"/>
    <w:rsid w:val="00D701D3"/>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7FB"/>
    <w:rsid w:val="00D758D8"/>
    <w:rsid w:val="00D75E10"/>
    <w:rsid w:val="00D75E46"/>
    <w:rsid w:val="00D76366"/>
    <w:rsid w:val="00D76424"/>
    <w:rsid w:val="00D764A5"/>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773A"/>
    <w:rsid w:val="00D879C7"/>
    <w:rsid w:val="00D87A8F"/>
    <w:rsid w:val="00D87B47"/>
    <w:rsid w:val="00D900DD"/>
    <w:rsid w:val="00D90467"/>
    <w:rsid w:val="00D9057F"/>
    <w:rsid w:val="00D90FFD"/>
    <w:rsid w:val="00D913DC"/>
    <w:rsid w:val="00D9190A"/>
    <w:rsid w:val="00D92106"/>
    <w:rsid w:val="00D9253C"/>
    <w:rsid w:val="00D92A40"/>
    <w:rsid w:val="00D92F10"/>
    <w:rsid w:val="00D9305E"/>
    <w:rsid w:val="00D9336D"/>
    <w:rsid w:val="00D93834"/>
    <w:rsid w:val="00D93E02"/>
    <w:rsid w:val="00D944D5"/>
    <w:rsid w:val="00D946EE"/>
    <w:rsid w:val="00D94725"/>
    <w:rsid w:val="00D959C8"/>
    <w:rsid w:val="00D95D77"/>
    <w:rsid w:val="00D95F82"/>
    <w:rsid w:val="00D96434"/>
    <w:rsid w:val="00D96621"/>
    <w:rsid w:val="00D966C0"/>
    <w:rsid w:val="00D96DBF"/>
    <w:rsid w:val="00D9708A"/>
    <w:rsid w:val="00D97215"/>
    <w:rsid w:val="00D975A1"/>
    <w:rsid w:val="00D975B4"/>
    <w:rsid w:val="00D979F8"/>
    <w:rsid w:val="00D97A47"/>
    <w:rsid w:val="00D97ACF"/>
    <w:rsid w:val="00DA0089"/>
    <w:rsid w:val="00DA033E"/>
    <w:rsid w:val="00DA07FA"/>
    <w:rsid w:val="00DA1269"/>
    <w:rsid w:val="00DA1BEC"/>
    <w:rsid w:val="00DA1D96"/>
    <w:rsid w:val="00DA1DCE"/>
    <w:rsid w:val="00DA1F69"/>
    <w:rsid w:val="00DA2000"/>
    <w:rsid w:val="00DA2277"/>
    <w:rsid w:val="00DA24E5"/>
    <w:rsid w:val="00DA2597"/>
    <w:rsid w:val="00DA25B2"/>
    <w:rsid w:val="00DA294E"/>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C0F"/>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EFD"/>
    <w:rsid w:val="00DC111A"/>
    <w:rsid w:val="00DC165F"/>
    <w:rsid w:val="00DC192F"/>
    <w:rsid w:val="00DC194D"/>
    <w:rsid w:val="00DC1CC4"/>
    <w:rsid w:val="00DC1DD8"/>
    <w:rsid w:val="00DC1F58"/>
    <w:rsid w:val="00DC20CF"/>
    <w:rsid w:val="00DC2235"/>
    <w:rsid w:val="00DC2289"/>
    <w:rsid w:val="00DC23DF"/>
    <w:rsid w:val="00DC29C6"/>
    <w:rsid w:val="00DC2C25"/>
    <w:rsid w:val="00DC2CAE"/>
    <w:rsid w:val="00DC2D41"/>
    <w:rsid w:val="00DC3403"/>
    <w:rsid w:val="00DC39B0"/>
    <w:rsid w:val="00DC3BAF"/>
    <w:rsid w:val="00DC3C58"/>
    <w:rsid w:val="00DC3DB4"/>
    <w:rsid w:val="00DC4612"/>
    <w:rsid w:val="00DC4634"/>
    <w:rsid w:val="00DC46EA"/>
    <w:rsid w:val="00DC46FC"/>
    <w:rsid w:val="00DC4B63"/>
    <w:rsid w:val="00DC4F40"/>
    <w:rsid w:val="00DC514B"/>
    <w:rsid w:val="00DC547E"/>
    <w:rsid w:val="00DC5F95"/>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2B6"/>
    <w:rsid w:val="00DD338B"/>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E08"/>
    <w:rsid w:val="00DE0509"/>
    <w:rsid w:val="00DE059A"/>
    <w:rsid w:val="00DE0759"/>
    <w:rsid w:val="00DE07FF"/>
    <w:rsid w:val="00DE08EC"/>
    <w:rsid w:val="00DE0D6D"/>
    <w:rsid w:val="00DE0E4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4DE"/>
    <w:rsid w:val="00DE4AFC"/>
    <w:rsid w:val="00DE4BA2"/>
    <w:rsid w:val="00DE4DC1"/>
    <w:rsid w:val="00DE4F55"/>
    <w:rsid w:val="00DE55E9"/>
    <w:rsid w:val="00DE584C"/>
    <w:rsid w:val="00DE5CAC"/>
    <w:rsid w:val="00DE685D"/>
    <w:rsid w:val="00DE697D"/>
    <w:rsid w:val="00DE7299"/>
    <w:rsid w:val="00DE77F6"/>
    <w:rsid w:val="00DE7F45"/>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F24"/>
    <w:rsid w:val="00E004A7"/>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ABC"/>
    <w:rsid w:val="00E06C08"/>
    <w:rsid w:val="00E070BA"/>
    <w:rsid w:val="00E070FF"/>
    <w:rsid w:val="00E07196"/>
    <w:rsid w:val="00E07341"/>
    <w:rsid w:val="00E07679"/>
    <w:rsid w:val="00E07BA7"/>
    <w:rsid w:val="00E07C07"/>
    <w:rsid w:val="00E07D7B"/>
    <w:rsid w:val="00E07FEE"/>
    <w:rsid w:val="00E10047"/>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F8D"/>
    <w:rsid w:val="00E16019"/>
    <w:rsid w:val="00E1657E"/>
    <w:rsid w:val="00E166C5"/>
    <w:rsid w:val="00E16732"/>
    <w:rsid w:val="00E167E9"/>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03E"/>
    <w:rsid w:val="00E2430B"/>
    <w:rsid w:val="00E243DF"/>
    <w:rsid w:val="00E24A53"/>
    <w:rsid w:val="00E24A8A"/>
    <w:rsid w:val="00E24BD9"/>
    <w:rsid w:val="00E24E84"/>
    <w:rsid w:val="00E253A4"/>
    <w:rsid w:val="00E25AE9"/>
    <w:rsid w:val="00E25B74"/>
    <w:rsid w:val="00E25BAC"/>
    <w:rsid w:val="00E25E47"/>
    <w:rsid w:val="00E25F85"/>
    <w:rsid w:val="00E261B0"/>
    <w:rsid w:val="00E264E1"/>
    <w:rsid w:val="00E27349"/>
    <w:rsid w:val="00E2746F"/>
    <w:rsid w:val="00E27484"/>
    <w:rsid w:val="00E27AB7"/>
    <w:rsid w:val="00E27AFF"/>
    <w:rsid w:val="00E27CD0"/>
    <w:rsid w:val="00E27D9D"/>
    <w:rsid w:val="00E302DD"/>
    <w:rsid w:val="00E30798"/>
    <w:rsid w:val="00E30895"/>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68DF"/>
    <w:rsid w:val="00E37082"/>
    <w:rsid w:val="00E372D8"/>
    <w:rsid w:val="00E375AC"/>
    <w:rsid w:val="00E377CF"/>
    <w:rsid w:val="00E37A11"/>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6B3E"/>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18B"/>
    <w:rsid w:val="00E568C6"/>
    <w:rsid w:val="00E56BDA"/>
    <w:rsid w:val="00E5707C"/>
    <w:rsid w:val="00E571F4"/>
    <w:rsid w:val="00E5726D"/>
    <w:rsid w:val="00E5780F"/>
    <w:rsid w:val="00E579D6"/>
    <w:rsid w:val="00E57F3C"/>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7B8"/>
    <w:rsid w:val="00E709F5"/>
    <w:rsid w:val="00E70B02"/>
    <w:rsid w:val="00E70D82"/>
    <w:rsid w:val="00E7165A"/>
    <w:rsid w:val="00E71800"/>
    <w:rsid w:val="00E71A09"/>
    <w:rsid w:val="00E71BE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1E6"/>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D03"/>
    <w:rsid w:val="00E97E3E"/>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CB2"/>
    <w:rsid w:val="00EA3D9E"/>
    <w:rsid w:val="00EA42B2"/>
    <w:rsid w:val="00EA4A83"/>
    <w:rsid w:val="00EA4B3F"/>
    <w:rsid w:val="00EA4B8F"/>
    <w:rsid w:val="00EA4E72"/>
    <w:rsid w:val="00EA4F6E"/>
    <w:rsid w:val="00EA5140"/>
    <w:rsid w:val="00EA534E"/>
    <w:rsid w:val="00EA54A5"/>
    <w:rsid w:val="00EA591E"/>
    <w:rsid w:val="00EA59D7"/>
    <w:rsid w:val="00EA5C29"/>
    <w:rsid w:val="00EA63D4"/>
    <w:rsid w:val="00EA6A3B"/>
    <w:rsid w:val="00EA6A7B"/>
    <w:rsid w:val="00EA6AFC"/>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818"/>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D7A"/>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D2B"/>
    <w:rsid w:val="00EC1F48"/>
    <w:rsid w:val="00EC1FD8"/>
    <w:rsid w:val="00EC280D"/>
    <w:rsid w:val="00EC2C1D"/>
    <w:rsid w:val="00EC2C33"/>
    <w:rsid w:val="00EC2C74"/>
    <w:rsid w:val="00EC2C93"/>
    <w:rsid w:val="00EC2FFF"/>
    <w:rsid w:val="00EC31E2"/>
    <w:rsid w:val="00EC3372"/>
    <w:rsid w:val="00EC338E"/>
    <w:rsid w:val="00EC369A"/>
    <w:rsid w:val="00EC3760"/>
    <w:rsid w:val="00EC3F0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DD1"/>
    <w:rsid w:val="00ED2FAF"/>
    <w:rsid w:val="00ED322B"/>
    <w:rsid w:val="00ED43B6"/>
    <w:rsid w:val="00ED49F3"/>
    <w:rsid w:val="00ED4AFE"/>
    <w:rsid w:val="00ED50B5"/>
    <w:rsid w:val="00ED50C4"/>
    <w:rsid w:val="00ED5166"/>
    <w:rsid w:val="00ED53EA"/>
    <w:rsid w:val="00ED54D5"/>
    <w:rsid w:val="00ED58FE"/>
    <w:rsid w:val="00ED5AB7"/>
    <w:rsid w:val="00ED5BCC"/>
    <w:rsid w:val="00ED5F01"/>
    <w:rsid w:val="00ED664F"/>
    <w:rsid w:val="00ED665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512"/>
    <w:rsid w:val="00EE271B"/>
    <w:rsid w:val="00EE2ADB"/>
    <w:rsid w:val="00EE2B62"/>
    <w:rsid w:val="00EE2F5A"/>
    <w:rsid w:val="00EE312D"/>
    <w:rsid w:val="00EE3228"/>
    <w:rsid w:val="00EE345D"/>
    <w:rsid w:val="00EE3BF9"/>
    <w:rsid w:val="00EE3DEF"/>
    <w:rsid w:val="00EE42DA"/>
    <w:rsid w:val="00EE433E"/>
    <w:rsid w:val="00EE46C9"/>
    <w:rsid w:val="00EE47FE"/>
    <w:rsid w:val="00EE4D08"/>
    <w:rsid w:val="00EE5172"/>
    <w:rsid w:val="00EE51C8"/>
    <w:rsid w:val="00EE58AE"/>
    <w:rsid w:val="00EE61BE"/>
    <w:rsid w:val="00EE69AC"/>
    <w:rsid w:val="00EE6A6C"/>
    <w:rsid w:val="00EE6FC8"/>
    <w:rsid w:val="00EE7314"/>
    <w:rsid w:val="00EE78E6"/>
    <w:rsid w:val="00EE7AFB"/>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26A9"/>
    <w:rsid w:val="00F03744"/>
    <w:rsid w:val="00F04502"/>
    <w:rsid w:val="00F045B1"/>
    <w:rsid w:val="00F0480E"/>
    <w:rsid w:val="00F04DD2"/>
    <w:rsid w:val="00F04E0A"/>
    <w:rsid w:val="00F05431"/>
    <w:rsid w:val="00F056D8"/>
    <w:rsid w:val="00F05F2B"/>
    <w:rsid w:val="00F06140"/>
    <w:rsid w:val="00F06165"/>
    <w:rsid w:val="00F0625A"/>
    <w:rsid w:val="00F064D9"/>
    <w:rsid w:val="00F06D54"/>
    <w:rsid w:val="00F07020"/>
    <w:rsid w:val="00F07BDE"/>
    <w:rsid w:val="00F07DD3"/>
    <w:rsid w:val="00F07FA1"/>
    <w:rsid w:val="00F103F9"/>
    <w:rsid w:val="00F10829"/>
    <w:rsid w:val="00F10C38"/>
    <w:rsid w:val="00F10E18"/>
    <w:rsid w:val="00F110DF"/>
    <w:rsid w:val="00F111CB"/>
    <w:rsid w:val="00F1136B"/>
    <w:rsid w:val="00F11BEB"/>
    <w:rsid w:val="00F11EE2"/>
    <w:rsid w:val="00F11FC4"/>
    <w:rsid w:val="00F1269C"/>
    <w:rsid w:val="00F12709"/>
    <w:rsid w:val="00F130FC"/>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6452"/>
    <w:rsid w:val="00F27063"/>
    <w:rsid w:val="00F27178"/>
    <w:rsid w:val="00F27558"/>
    <w:rsid w:val="00F27880"/>
    <w:rsid w:val="00F27915"/>
    <w:rsid w:val="00F3037F"/>
    <w:rsid w:val="00F30594"/>
    <w:rsid w:val="00F307F1"/>
    <w:rsid w:val="00F308B6"/>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605C"/>
    <w:rsid w:val="00F46687"/>
    <w:rsid w:val="00F46ACD"/>
    <w:rsid w:val="00F46B81"/>
    <w:rsid w:val="00F46EC1"/>
    <w:rsid w:val="00F4718D"/>
    <w:rsid w:val="00F47291"/>
    <w:rsid w:val="00F47988"/>
    <w:rsid w:val="00F50321"/>
    <w:rsid w:val="00F50F89"/>
    <w:rsid w:val="00F5169E"/>
    <w:rsid w:val="00F51CB9"/>
    <w:rsid w:val="00F51E09"/>
    <w:rsid w:val="00F52393"/>
    <w:rsid w:val="00F52727"/>
    <w:rsid w:val="00F52C9E"/>
    <w:rsid w:val="00F52D5F"/>
    <w:rsid w:val="00F52EDB"/>
    <w:rsid w:val="00F530B5"/>
    <w:rsid w:val="00F53968"/>
    <w:rsid w:val="00F53D34"/>
    <w:rsid w:val="00F53DDD"/>
    <w:rsid w:val="00F54015"/>
    <w:rsid w:val="00F54553"/>
    <w:rsid w:val="00F5460B"/>
    <w:rsid w:val="00F5473A"/>
    <w:rsid w:val="00F548BD"/>
    <w:rsid w:val="00F5490D"/>
    <w:rsid w:val="00F54AFA"/>
    <w:rsid w:val="00F552D7"/>
    <w:rsid w:val="00F5552B"/>
    <w:rsid w:val="00F55755"/>
    <w:rsid w:val="00F55A42"/>
    <w:rsid w:val="00F55AE0"/>
    <w:rsid w:val="00F55DDB"/>
    <w:rsid w:val="00F55FCC"/>
    <w:rsid w:val="00F56071"/>
    <w:rsid w:val="00F561C0"/>
    <w:rsid w:val="00F56284"/>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97F"/>
    <w:rsid w:val="00F67C4B"/>
    <w:rsid w:val="00F67DEA"/>
    <w:rsid w:val="00F70723"/>
    <w:rsid w:val="00F71077"/>
    <w:rsid w:val="00F712A8"/>
    <w:rsid w:val="00F716C8"/>
    <w:rsid w:val="00F71890"/>
    <w:rsid w:val="00F71A7B"/>
    <w:rsid w:val="00F71AE7"/>
    <w:rsid w:val="00F71CF0"/>
    <w:rsid w:val="00F727F2"/>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33F"/>
    <w:rsid w:val="00F858DE"/>
    <w:rsid w:val="00F85BDA"/>
    <w:rsid w:val="00F8607E"/>
    <w:rsid w:val="00F86213"/>
    <w:rsid w:val="00F863F6"/>
    <w:rsid w:val="00F86608"/>
    <w:rsid w:val="00F86E4D"/>
    <w:rsid w:val="00F8709F"/>
    <w:rsid w:val="00F87A5E"/>
    <w:rsid w:val="00F87D5F"/>
    <w:rsid w:val="00F87DA7"/>
    <w:rsid w:val="00F87DE2"/>
    <w:rsid w:val="00F9009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DC"/>
    <w:rsid w:val="00F92C97"/>
    <w:rsid w:val="00F92DDC"/>
    <w:rsid w:val="00F93659"/>
    <w:rsid w:val="00F9376C"/>
    <w:rsid w:val="00F93873"/>
    <w:rsid w:val="00F94C8D"/>
    <w:rsid w:val="00F94CF1"/>
    <w:rsid w:val="00F94EFF"/>
    <w:rsid w:val="00F95208"/>
    <w:rsid w:val="00F95769"/>
    <w:rsid w:val="00F959CE"/>
    <w:rsid w:val="00F95EC6"/>
    <w:rsid w:val="00F9673B"/>
    <w:rsid w:val="00F96F96"/>
    <w:rsid w:val="00F97104"/>
    <w:rsid w:val="00F97146"/>
    <w:rsid w:val="00F973A2"/>
    <w:rsid w:val="00F976B8"/>
    <w:rsid w:val="00F97B91"/>
    <w:rsid w:val="00F97DBC"/>
    <w:rsid w:val="00FA00BB"/>
    <w:rsid w:val="00FA03B6"/>
    <w:rsid w:val="00FA0B98"/>
    <w:rsid w:val="00FA0E53"/>
    <w:rsid w:val="00FA159F"/>
    <w:rsid w:val="00FA177F"/>
    <w:rsid w:val="00FA187A"/>
    <w:rsid w:val="00FA19A0"/>
    <w:rsid w:val="00FA1ACD"/>
    <w:rsid w:val="00FA1B2C"/>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A11"/>
    <w:rsid w:val="00FA5BA3"/>
    <w:rsid w:val="00FA61BD"/>
    <w:rsid w:val="00FA68B0"/>
    <w:rsid w:val="00FA68DC"/>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DCA"/>
    <w:rsid w:val="00FB7F0C"/>
    <w:rsid w:val="00FC00B5"/>
    <w:rsid w:val="00FC0188"/>
    <w:rsid w:val="00FC01FC"/>
    <w:rsid w:val="00FC0545"/>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206"/>
    <w:rsid w:val="00FC4486"/>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EA0"/>
    <w:rsid w:val="00FD0F07"/>
    <w:rsid w:val="00FD1225"/>
    <w:rsid w:val="00FD15ED"/>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3E4"/>
    <w:rsid w:val="00FD78FD"/>
    <w:rsid w:val="00FD79FA"/>
    <w:rsid w:val="00FD7BEC"/>
    <w:rsid w:val="00FE00D2"/>
    <w:rsid w:val="00FE0E54"/>
    <w:rsid w:val="00FE0E67"/>
    <w:rsid w:val="00FE1C1C"/>
    <w:rsid w:val="00FE1CBE"/>
    <w:rsid w:val="00FE1DF5"/>
    <w:rsid w:val="00FE2CF3"/>
    <w:rsid w:val="00FE2DAC"/>
    <w:rsid w:val="00FE2E48"/>
    <w:rsid w:val="00FE2E81"/>
    <w:rsid w:val="00FE2FA6"/>
    <w:rsid w:val="00FE30B6"/>
    <w:rsid w:val="00FE3286"/>
    <w:rsid w:val="00FE38B5"/>
    <w:rsid w:val="00FE394C"/>
    <w:rsid w:val="00FE3CA3"/>
    <w:rsid w:val="00FE4056"/>
    <w:rsid w:val="00FE4110"/>
    <w:rsid w:val="00FE41F8"/>
    <w:rsid w:val="00FE4294"/>
    <w:rsid w:val="00FE494A"/>
    <w:rsid w:val="00FE4B4B"/>
    <w:rsid w:val="00FE4E30"/>
    <w:rsid w:val="00FE4E32"/>
    <w:rsid w:val="00FE512D"/>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591D3"/>
  <w15:docId w15:val="{57782513-82FA-4FBD-8D12-52A9C99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D5DD-8019-46CA-8321-2749F544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6260</Words>
  <Characters>34435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2020-11-30T20:47:00Z</cp:lastPrinted>
  <dcterms:created xsi:type="dcterms:W3CDTF">2020-12-08T18:04:00Z</dcterms:created>
  <dcterms:modified xsi:type="dcterms:W3CDTF">2020-12-08T18:04:00Z</dcterms:modified>
</cp:coreProperties>
</file>